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DBF8" w14:textId="0D962AB5" w:rsidR="00F102A4" w:rsidRPr="00AA7D90" w:rsidRDefault="00337013" w:rsidP="00616045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Cs/>
          <w:rtl/>
          <w:lang w:bidi="ar-EG"/>
        </w:rPr>
      </w:pPr>
      <w:bookmarkStart w:id="0" w:name="_GoBack"/>
      <w:bookmarkEnd w:id="0"/>
      <w:r w:rsidRPr="00AA7D90">
        <w:rPr>
          <w:rFonts w:ascii="Simplified Arabic" w:hAnsi="Simplified Arabic" w:cs="Simplified Arabic"/>
          <w:bCs/>
          <w:rtl/>
          <w:lang w:bidi="ar-EG"/>
        </w:rPr>
        <w:t xml:space="preserve">تسعد صالة </w:t>
      </w:r>
      <w:r w:rsidRPr="00AA7D90">
        <w:rPr>
          <w:rFonts w:ascii="Simplified Arabic" w:hAnsi="Simplified Arabic" w:cs="Simplified Arabic"/>
          <w:b/>
          <w:lang w:bidi="ar-EG"/>
        </w:rPr>
        <w:t>M.A.D.</w:t>
      </w:r>
      <w:r w:rsidRPr="00AA7D90">
        <w:rPr>
          <w:rFonts w:ascii="Simplified Arabic" w:hAnsi="Simplified Arabic" w:cs="Simplified Arabic"/>
          <w:bCs/>
          <w:rtl/>
          <w:lang w:bidi="ar-EG"/>
        </w:rPr>
        <w:t xml:space="preserve"> التابعة لدار "إم بي آند إف" بتقديم </w:t>
      </w:r>
      <w:r w:rsidR="004A342B" w:rsidRPr="00AA7D90">
        <w:rPr>
          <w:rFonts w:ascii="Simplified Arabic" w:hAnsi="Simplified Arabic" w:cs="Simplified Arabic" w:hint="cs"/>
          <w:bCs/>
          <w:rtl/>
          <w:lang w:bidi="ar-EG"/>
        </w:rPr>
        <w:t>باقة من ال</w:t>
      </w:r>
      <w:r w:rsidR="0099131B" w:rsidRPr="00AA7D90">
        <w:rPr>
          <w:rFonts w:ascii="Simplified Arabic" w:hAnsi="Simplified Arabic" w:cs="Simplified Arabic"/>
          <w:bCs/>
          <w:rtl/>
          <w:lang w:bidi="ar-EG"/>
        </w:rPr>
        <w:t xml:space="preserve">إبداعات </w:t>
      </w:r>
      <w:r w:rsidR="004A342B" w:rsidRPr="00AA7D90">
        <w:rPr>
          <w:rFonts w:ascii="Simplified Arabic" w:hAnsi="Simplified Arabic" w:cs="Simplified Arabic" w:hint="cs"/>
          <w:bCs/>
          <w:rtl/>
          <w:lang w:bidi="ar-EG"/>
        </w:rPr>
        <w:t>ال</w:t>
      </w:r>
      <w:r w:rsidR="0099131B" w:rsidRPr="00AA7D90">
        <w:rPr>
          <w:rFonts w:ascii="Simplified Arabic" w:hAnsi="Simplified Arabic" w:cs="Simplified Arabic"/>
          <w:bCs/>
          <w:rtl/>
          <w:lang w:bidi="ar-EG"/>
        </w:rPr>
        <w:t xml:space="preserve">حركية </w:t>
      </w:r>
      <w:r w:rsidR="00616045" w:rsidRPr="00AA7D90">
        <w:rPr>
          <w:rFonts w:ascii="Simplified Arabic" w:hAnsi="Simplified Arabic" w:cs="Simplified Arabic" w:hint="cs"/>
          <w:bCs/>
          <w:rtl/>
          <w:lang w:bidi="ar-EG"/>
        </w:rPr>
        <w:t>المدهشة</w:t>
      </w:r>
      <w:r w:rsidR="00944935" w:rsidRPr="00AA7D90">
        <w:rPr>
          <w:rFonts w:ascii="Simplified Arabic" w:hAnsi="Simplified Arabic" w:cs="Simplified Arabic" w:hint="cs"/>
          <w:bCs/>
          <w:rtl/>
          <w:lang w:bidi="ar-EG"/>
        </w:rPr>
        <w:t xml:space="preserve"> </w:t>
      </w:r>
      <w:r w:rsidR="00923501" w:rsidRPr="00AA7D90">
        <w:rPr>
          <w:rFonts w:ascii="Simplified Arabic" w:hAnsi="Simplified Arabic" w:cs="Simplified Arabic" w:hint="cs"/>
          <w:bCs/>
          <w:rtl/>
          <w:lang w:bidi="ar-EG"/>
        </w:rPr>
        <w:t xml:space="preserve">المُنفّذة </w:t>
      </w:r>
      <w:r w:rsidR="0099131B" w:rsidRPr="00AA7D90">
        <w:rPr>
          <w:rFonts w:ascii="Simplified Arabic" w:hAnsi="Simplified Arabic" w:cs="Simplified Arabic"/>
          <w:bCs/>
          <w:rtl/>
          <w:lang w:bidi="ar-EG"/>
        </w:rPr>
        <w:t xml:space="preserve">ببراعة </w:t>
      </w:r>
      <w:r w:rsidR="0060448B" w:rsidRPr="00AA7D90">
        <w:rPr>
          <w:rFonts w:ascii="Simplified Arabic" w:hAnsi="Simplified Arabic" w:cs="Simplified Arabic"/>
          <w:bCs/>
          <w:rtl/>
          <w:lang w:bidi="ar-EG"/>
        </w:rPr>
        <w:t>هندسي</w:t>
      </w:r>
      <w:r w:rsidR="0060448B" w:rsidRPr="00AA7D90">
        <w:rPr>
          <w:rFonts w:ascii="Simplified Arabic" w:hAnsi="Simplified Arabic" w:cs="Simplified Arabic" w:hint="cs"/>
          <w:bCs/>
          <w:rtl/>
          <w:lang w:bidi="ar-EG"/>
        </w:rPr>
        <w:t xml:space="preserve">ة </w:t>
      </w:r>
      <w:r w:rsidR="004A342B" w:rsidRPr="00AA7D90">
        <w:rPr>
          <w:rFonts w:ascii="Simplified Arabic" w:hAnsi="Simplified Arabic" w:cs="Simplified Arabic" w:hint="cs"/>
          <w:bCs/>
          <w:rtl/>
          <w:lang w:bidi="ar-EG"/>
        </w:rPr>
        <w:t xml:space="preserve">فائقة </w:t>
      </w:r>
      <w:r w:rsidR="00BE266A" w:rsidRPr="00AA7D90">
        <w:rPr>
          <w:rFonts w:ascii="Simplified Arabic" w:hAnsi="Simplified Arabic" w:cs="Simplified Arabic"/>
          <w:bCs/>
          <w:rtl/>
          <w:lang w:bidi="ar-EG"/>
        </w:rPr>
        <w:t>ب</w:t>
      </w:r>
      <w:r w:rsidR="0099131B" w:rsidRPr="00AA7D90">
        <w:rPr>
          <w:rFonts w:ascii="Simplified Arabic" w:hAnsi="Simplified Arabic" w:cs="Simplified Arabic"/>
          <w:bCs/>
          <w:rtl/>
          <w:lang w:bidi="ar-EG"/>
        </w:rPr>
        <w:t>أنامل الفنان</w:t>
      </w:r>
      <w:r w:rsidR="001918C6" w:rsidRPr="00AA7D90">
        <w:rPr>
          <w:rFonts w:ascii="Simplified Arabic" w:hAnsi="Simplified Arabic" w:cs="Simplified Arabic" w:hint="cs"/>
          <w:bCs/>
          <w:rtl/>
          <w:lang w:bidi="ar-EG"/>
        </w:rPr>
        <w:t xml:space="preserve">ة الماهرة </w:t>
      </w:r>
      <w:r w:rsidR="0099131B" w:rsidRPr="00AA7D90">
        <w:rPr>
          <w:rFonts w:ascii="Simplified Arabic" w:hAnsi="Simplified Arabic" w:cs="Simplified Arabic"/>
          <w:bCs/>
          <w:rtl/>
          <w:lang w:bidi="ar-EG"/>
        </w:rPr>
        <w:t>ج</w:t>
      </w:r>
      <w:r w:rsidR="00F148E8" w:rsidRPr="00AA7D90">
        <w:rPr>
          <w:rFonts w:ascii="Simplified Arabic" w:hAnsi="Simplified Arabic" w:cs="Simplified Arabic" w:hint="cs"/>
          <w:bCs/>
          <w:rtl/>
          <w:lang w:bidi="ar-EG"/>
        </w:rPr>
        <w:t>ي</w:t>
      </w:r>
      <w:r w:rsidR="0099131B" w:rsidRPr="00AA7D90">
        <w:rPr>
          <w:rFonts w:ascii="Simplified Arabic" w:hAnsi="Simplified Arabic" w:cs="Simplified Arabic"/>
          <w:bCs/>
          <w:rtl/>
          <w:lang w:bidi="ar-EG"/>
        </w:rPr>
        <w:t>نيفر تاونلي</w:t>
      </w:r>
    </w:p>
    <w:p w14:paraId="6350DABC" w14:textId="77777777" w:rsidR="00C6003F" w:rsidRPr="002A37B9" w:rsidRDefault="00C6003F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lang w:bidi="ar-EG"/>
        </w:rPr>
      </w:pPr>
    </w:p>
    <w:p w14:paraId="66F78990" w14:textId="2F3E7B2F" w:rsidR="00044AFF" w:rsidRPr="002A37B9" w:rsidRDefault="00044AFF" w:rsidP="00270DDF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  <w:r w:rsidRPr="002A37B9">
        <w:rPr>
          <w:rFonts w:ascii="Simplified Arabic" w:hAnsi="Simplified Arabic" w:cs="Simplified Arabic" w:hint="cs"/>
          <w:rtl/>
        </w:rPr>
        <w:t>"</w:t>
      </w:r>
      <w:r w:rsidR="00943505" w:rsidRPr="002A37B9">
        <w:rPr>
          <w:rFonts w:ascii="Simplified Arabic" w:hAnsi="Simplified Arabic" w:cs="Simplified Arabic" w:hint="cs"/>
          <w:rtl/>
        </w:rPr>
        <w:t>توجد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هندسة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في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دندنة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الأوتار،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كما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توجد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موسيقى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في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فراغات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الأشكال</w:t>
      </w:r>
      <w:r w:rsidR="00943505" w:rsidRPr="002A37B9">
        <w:rPr>
          <w:rFonts w:ascii="Simplified Arabic" w:hAnsi="Simplified Arabic" w:cs="Simplified Arabic"/>
          <w:rtl/>
        </w:rPr>
        <w:t xml:space="preserve"> </w:t>
      </w:r>
      <w:r w:rsidR="00943505" w:rsidRPr="002A37B9">
        <w:rPr>
          <w:rFonts w:ascii="Simplified Arabic" w:hAnsi="Simplified Arabic" w:cs="Simplified Arabic" w:hint="cs"/>
          <w:rtl/>
        </w:rPr>
        <w:t>الكروية</w:t>
      </w:r>
      <w:r w:rsidR="005B0CB0" w:rsidRPr="002A37B9">
        <w:rPr>
          <w:rFonts w:ascii="Simplified Arabic" w:hAnsi="Simplified Arabic" w:cs="Simplified Arabic" w:hint="cs"/>
          <w:rtl/>
        </w:rPr>
        <w:t xml:space="preserve">".. </w:t>
      </w:r>
      <w:r w:rsidR="00270DDF" w:rsidRPr="002A37B9">
        <w:rPr>
          <w:rFonts w:ascii="Simplified Arabic" w:hAnsi="Simplified Arabic" w:cs="Simplified Arabic" w:hint="cs"/>
          <w:rtl/>
        </w:rPr>
        <w:t xml:space="preserve">عبارة </w:t>
      </w:r>
      <w:r w:rsidR="00E376F4" w:rsidRPr="002A37B9">
        <w:rPr>
          <w:rFonts w:ascii="Simplified Arabic" w:hAnsi="Simplified Arabic" w:cs="Simplified Arabic" w:hint="cs"/>
          <w:rtl/>
        </w:rPr>
        <w:t>مأثور</w:t>
      </w:r>
      <w:r w:rsidR="001A5377" w:rsidRPr="002A37B9">
        <w:rPr>
          <w:rFonts w:ascii="Simplified Arabic" w:hAnsi="Simplified Arabic" w:cs="Simplified Arabic" w:hint="cs"/>
          <w:rtl/>
        </w:rPr>
        <w:t>ة</w:t>
      </w:r>
      <w:r w:rsidR="00E376F4" w:rsidRPr="002A37B9">
        <w:rPr>
          <w:rFonts w:ascii="Simplified Arabic" w:hAnsi="Simplified Arabic" w:cs="Simplified Arabic" w:hint="cs"/>
          <w:rtl/>
        </w:rPr>
        <w:t xml:space="preserve"> جر</w:t>
      </w:r>
      <w:r w:rsidR="00270DDF" w:rsidRPr="002A37B9">
        <w:rPr>
          <w:rFonts w:ascii="Simplified Arabic" w:hAnsi="Simplified Arabic" w:cs="Simplified Arabic" w:hint="cs"/>
          <w:rtl/>
        </w:rPr>
        <w:t xml:space="preserve">ت </w:t>
      </w:r>
      <w:r w:rsidR="00E376F4" w:rsidRPr="002A37B9">
        <w:rPr>
          <w:rFonts w:ascii="Simplified Arabic" w:hAnsi="Simplified Arabic" w:cs="Simplified Arabic" w:hint="cs"/>
          <w:rtl/>
        </w:rPr>
        <w:t xml:space="preserve">على </w:t>
      </w:r>
      <w:r w:rsidR="00943505" w:rsidRPr="002A37B9">
        <w:rPr>
          <w:rFonts w:ascii="Simplified Arabic" w:hAnsi="Simplified Arabic" w:cs="Simplified Arabic" w:hint="cs"/>
          <w:rtl/>
        </w:rPr>
        <w:t xml:space="preserve">لسان </w:t>
      </w:r>
      <w:r w:rsidR="00E376F4" w:rsidRPr="002A37B9">
        <w:rPr>
          <w:rFonts w:ascii="Simplified Arabic" w:hAnsi="Simplified Arabic" w:cs="Simplified Arabic" w:hint="cs"/>
          <w:rtl/>
        </w:rPr>
        <w:t>الفيلسوف و</w:t>
      </w:r>
      <w:r w:rsidR="00943505" w:rsidRPr="002A37B9">
        <w:rPr>
          <w:rFonts w:ascii="Simplified Arabic" w:hAnsi="Simplified Arabic" w:cs="Simplified Arabic" w:hint="cs"/>
          <w:rtl/>
        </w:rPr>
        <w:t>عالم الرياضيات الشهير فيثاغورس</w:t>
      </w:r>
      <w:r w:rsidR="00E376F4" w:rsidRPr="002A37B9">
        <w:rPr>
          <w:rFonts w:ascii="Simplified Arabic" w:hAnsi="Simplified Arabic" w:cs="Simplified Arabic" w:hint="cs"/>
          <w:rtl/>
        </w:rPr>
        <w:t xml:space="preserve">، </w:t>
      </w:r>
      <w:r w:rsidR="001715A2" w:rsidRPr="002A37B9">
        <w:rPr>
          <w:rFonts w:ascii="Simplified Arabic" w:hAnsi="Simplified Arabic" w:cs="Simplified Arabic" w:hint="cs"/>
          <w:rtl/>
        </w:rPr>
        <w:t>تماماً كما لو كان</w:t>
      </w:r>
      <w:r w:rsidR="004C3F12" w:rsidRPr="002A37B9">
        <w:rPr>
          <w:rFonts w:ascii="Simplified Arabic" w:hAnsi="Simplified Arabic" w:cs="Simplified Arabic" w:hint="cs"/>
          <w:rtl/>
        </w:rPr>
        <w:t xml:space="preserve"> </w:t>
      </w:r>
      <w:r w:rsidR="00402CC7" w:rsidRPr="002A37B9">
        <w:rPr>
          <w:rFonts w:ascii="Simplified Arabic" w:hAnsi="Simplified Arabic" w:cs="Simplified Arabic" w:hint="cs"/>
          <w:rtl/>
        </w:rPr>
        <w:t xml:space="preserve">هذا </w:t>
      </w:r>
      <w:r w:rsidR="007A6B19" w:rsidRPr="002A37B9">
        <w:rPr>
          <w:rFonts w:ascii="Simplified Arabic" w:hAnsi="Simplified Arabic" w:cs="Simplified Arabic" w:hint="cs"/>
          <w:rtl/>
        </w:rPr>
        <w:t xml:space="preserve">الفيلسوف </w:t>
      </w:r>
      <w:r w:rsidR="001715A2" w:rsidRPr="002A37B9">
        <w:rPr>
          <w:rFonts w:ascii="Simplified Arabic" w:hAnsi="Simplified Arabic" w:cs="Simplified Arabic" w:hint="cs"/>
          <w:rtl/>
        </w:rPr>
        <w:t>التاريخي</w:t>
      </w:r>
      <w:r w:rsidR="00402CC7" w:rsidRPr="002A37B9">
        <w:rPr>
          <w:rFonts w:ascii="Simplified Arabic" w:hAnsi="Simplified Arabic" w:cs="Simplified Arabic" w:hint="cs"/>
          <w:rtl/>
        </w:rPr>
        <w:t xml:space="preserve"> الشهير</w:t>
      </w:r>
      <w:r w:rsidR="00C7051D" w:rsidRPr="002A37B9">
        <w:rPr>
          <w:rFonts w:ascii="Simplified Arabic" w:hAnsi="Simplified Arabic" w:cs="Simplified Arabic" w:hint="cs"/>
          <w:rtl/>
        </w:rPr>
        <w:t>،</w:t>
      </w:r>
      <w:r w:rsidR="001715A2" w:rsidRPr="002A37B9">
        <w:rPr>
          <w:rFonts w:ascii="Simplified Arabic" w:hAnsi="Simplified Arabic" w:cs="Simplified Arabic" w:hint="cs"/>
          <w:rtl/>
        </w:rPr>
        <w:t xml:space="preserve"> </w:t>
      </w:r>
      <w:r w:rsidR="00DA7F52" w:rsidRPr="002A37B9">
        <w:rPr>
          <w:rFonts w:ascii="Simplified Arabic" w:hAnsi="Simplified Arabic" w:cs="Simplified Arabic" w:hint="cs"/>
          <w:rtl/>
        </w:rPr>
        <w:t>حينما أدلى بهذا التصريح</w:t>
      </w:r>
      <w:r w:rsidR="00C7051D" w:rsidRPr="002A37B9">
        <w:rPr>
          <w:rFonts w:ascii="Simplified Arabic" w:hAnsi="Simplified Arabic" w:cs="Simplified Arabic" w:hint="cs"/>
          <w:rtl/>
        </w:rPr>
        <w:t xml:space="preserve">، </w:t>
      </w:r>
      <w:r w:rsidR="001715A2" w:rsidRPr="002A37B9">
        <w:rPr>
          <w:rFonts w:ascii="Simplified Arabic" w:hAnsi="Simplified Arabic" w:cs="Simplified Arabic" w:hint="cs"/>
          <w:rtl/>
        </w:rPr>
        <w:t>يصف بنفسه واحدة</w:t>
      </w:r>
      <w:r w:rsidR="006F404B" w:rsidRPr="002A37B9">
        <w:rPr>
          <w:rFonts w:ascii="Simplified Arabic" w:hAnsi="Simplified Arabic" w:cs="Simplified Arabic" w:hint="cs"/>
          <w:rtl/>
        </w:rPr>
        <w:t>ً</w:t>
      </w:r>
      <w:r w:rsidR="001715A2" w:rsidRPr="002A37B9">
        <w:rPr>
          <w:rFonts w:ascii="Simplified Arabic" w:hAnsi="Simplified Arabic" w:cs="Simplified Arabic" w:hint="cs"/>
          <w:rtl/>
        </w:rPr>
        <w:t xml:space="preserve"> من الأعمال الفني</w:t>
      </w:r>
      <w:r w:rsidR="00C37526" w:rsidRPr="002A37B9">
        <w:rPr>
          <w:rFonts w:ascii="Simplified Arabic" w:hAnsi="Simplified Arabic" w:cs="Simplified Arabic" w:hint="cs"/>
          <w:rtl/>
        </w:rPr>
        <w:t>ّ</w:t>
      </w:r>
      <w:r w:rsidR="001715A2" w:rsidRPr="002A37B9">
        <w:rPr>
          <w:rFonts w:ascii="Simplified Arabic" w:hAnsi="Simplified Arabic" w:cs="Simplified Arabic" w:hint="cs"/>
          <w:rtl/>
        </w:rPr>
        <w:t>ة الحركية الساحرة للمبدع</w:t>
      </w:r>
      <w:r w:rsidR="001918C6" w:rsidRPr="002A37B9">
        <w:rPr>
          <w:rFonts w:ascii="Simplified Arabic" w:hAnsi="Simplified Arabic" w:cs="Simplified Arabic" w:hint="cs"/>
          <w:rtl/>
        </w:rPr>
        <w:t>ة</w:t>
      </w:r>
      <w:r w:rsidR="001715A2" w:rsidRPr="002A37B9">
        <w:rPr>
          <w:rFonts w:ascii="Simplified Arabic" w:hAnsi="Simplified Arabic" w:cs="Simplified Arabic" w:hint="cs"/>
          <w:rtl/>
        </w:rPr>
        <w:t xml:space="preserve"> </w:t>
      </w:r>
      <w:r w:rsidR="00633EC2" w:rsidRPr="002A37B9">
        <w:rPr>
          <w:rFonts w:ascii="Simplified Arabic" w:hAnsi="Simplified Arabic" w:cs="Simplified Arabic"/>
          <w:b/>
          <w:rtl/>
          <w:lang w:bidi="ar-EG"/>
        </w:rPr>
        <w:t>ج</w:t>
      </w:r>
      <w:r w:rsidR="00633EC2" w:rsidRPr="002A37B9">
        <w:rPr>
          <w:rFonts w:ascii="Simplified Arabic" w:hAnsi="Simplified Arabic" w:cs="Simplified Arabic" w:hint="cs"/>
          <w:b/>
          <w:rtl/>
          <w:lang w:bidi="ar-EG"/>
        </w:rPr>
        <w:t>ي</w:t>
      </w:r>
      <w:r w:rsidR="00633EC2" w:rsidRPr="002A37B9">
        <w:rPr>
          <w:rFonts w:ascii="Simplified Arabic" w:hAnsi="Simplified Arabic" w:cs="Simplified Arabic"/>
          <w:b/>
          <w:rtl/>
          <w:lang w:bidi="ar-EG"/>
        </w:rPr>
        <w:t>نيفر</w:t>
      </w:r>
      <w:r w:rsidR="00633EC2" w:rsidRPr="002A37B9">
        <w:rPr>
          <w:rFonts w:ascii="Simplified Arabic" w:hAnsi="Simplified Arabic" w:cs="Simplified Arabic"/>
          <w:rtl/>
        </w:rPr>
        <w:t xml:space="preserve"> </w:t>
      </w:r>
      <w:r w:rsidR="001715A2" w:rsidRPr="002A37B9">
        <w:rPr>
          <w:rFonts w:ascii="Simplified Arabic" w:hAnsi="Simplified Arabic" w:cs="Simplified Arabic"/>
          <w:rtl/>
        </w:rPr>
        <w:t>تاونلي</w:t>
      </w:r>
      <w:r w:rsidR="00D30E4F" w:rsidRPr="002A37B9">
        <w:rPr>
          <w:rFonts w:ascii="Simplified Arabic" w:hAnsi="Simplified Arabic" w:cs="Simplified Arabic" w:hint="cs"/>
          <w:rtl/>
        </w:rPr>
        <w:t xml:space="preserve">؛ </w:t>
      </w:r>
      <w:r w:rsidR="00440C96" w:rsidRPr="002A37B9">
        <w:rPr>
          <w:rFonts w:ascii="Simplified Arabic" w:hAnsi="Simplified Arabic" w:cs="Simplified Arabic" w:hint="cs"/>
          <w:rtl/>
        </w:rPr>
        <w:t xml:space="preserve">فالتروس </w:t>
      </w:r>
      <w:r w:rsidR="00BF203C" w:rsidRPr="002A37B9">
        <w:rPr>
          <w:rFonts w:ascii="Simplified Arabic" w:hAnsi="Simplified Arabic" w:cs="Simplified Arabic" w:hint="cs"/>
          <w:rtl/>
        </w:rPr>
        <w:t xml:space="preserve">والمسننات </w:t>
      </w:r>
      <w:r w:rsidR="00B54C12" w:rsidRPr="002A37B9">
        <w:rPr>
          <w:rFonts w:ascii="Simplified Arabic" w:hAnsi="Simplified Arabic" w:cs="Simplified Arabic" w:hint="cs"/>
          <w:rtl/>
        </w:rPr>
        <w:t>ترتقي ب</w:t>
      </w:r>
      <w:r w:rsidR="001918C6" w:rsidRPr="002A37B9">
        <w:rPr>
          <w:rFonts w:ascii="Simplified Arabic" w:hAnsi="Simplified Arabic" w:cs="Simplified Arabic" w:hint="cs"/>
          <w:rtl/>
        </w:rPr>
        <w:t xml:space="preserve">منحوتاتها الهندسية إلى عالم آخر، حيث الفن ليس مجرّد </w:t>
      </w:r>
      <w:r w:rsidR="000F46C6" w:rsidRPr="002A37B9">
        <w:rPr>
          <w:rFonts w:ascii="Simplified Arabic" w:hAnsi="Simplified Arabic" w:cs="Simplified Arabic" w:hint="cs"/>
          <w:rtl/>
        </w:rPr>
        <w:t>شيء للنظر والمشاهدة</w:t>
      </w:r>
      <w:r w:rsidR="008D1AB1" w:rsidRPr="002A37B9">
        <w:rPr>
          <w:rFonts w:ascii="Simplified Arabic" w:hAnsi="Simplified Arabic" w:cs="Simplified Arabic" w:hint="cs"/>
          <w:rtl/>
        </w:rPr>
        <w:t xml:space="preserve"> فقط</w:t>
      </w:r>
      <w:r w:rsidR="000F46C6" w:rsidRPr="002A37B9">
        <w:rPr>
          <w:rFonts w:ascii="Simplified Arabic" w:hAnsi="Simplified Arabic" w:cs="Simplified Arabic" w:hint="cs"/>
          <w:rtl/>
        </w:rPr>
        <w:t xml:space="preserve">، بل </w:t>
      </w:r>
      <w:r w:rsidR="001E0ED1" w:rsidRPr="002A37B9">
        <w:rPr>
          <w:rFonts w:ascii="Simplified Arabic" w:hAnsi="Simplified Arabic" w:cs="Simplified Arabic" w:hint="cs"/>
          <w:rtl/>
        </w:rPr>
        <w:t xml:space="preserve">يخضع </w:t>
      </w:r>
      <w:r w:rsidR="000F46C6" w:rsidRPr="002A37B9">
        <w:rPr>
          <w:rFonts w:ascii="Simplified Arabic" w:hAnsi="Simplified Arabic" w:cs="Simplified Arabic" w:hint="cs"/>
          <w:rtl/>
        </w:rPr>
        <w:t>للتجربة العملية أيضاً</w:t>
      </w:r>
      <w:r w:rsidR="001918C6" w:rsidRPr="002A37B9">
        <w:rPr>
          <w:rFonts w:ascii="Simplified Arabic" w:hAnsi="Simplified Arabic" w:cs="Simplified Arabic" w:hint="cs"/>
          <w:rtl/>
        </w:rPr>
        <w:t>.</w:t>
      </w:r>
    </w:p>
    <w:p w14:paraId="650D5D10" w14:textId="77777777" w:rsidR="00C6003F" w:rsidRPr="002A37B9" w:rsidRDefault="00C6003F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33A36C24" w14:textId="0BA4333F" w:rsidR="003A2D47" w:rsidRPr="002A37B9" w:rsidRDefault="008E69DD" w:rsidP="00A77710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  <w:r w:rsidRPr="002A37B9">
        <w:rPr>
          <w:rFonts w:ascii="Simplified Arabic" w:hAnsi="Simplified Arabic" w:cs="Simplified Arabic" w:hint="cs"/>
          <w:rtl/>
        </w:rPr>
        <w:t xml:space="preserve">كعادة الهولنديين، </w:t>
      </w:r>
      <w:r w:rsidR="00335B0B" w:rsidRPr="002A37B9">
        <w:rPr>
          <w:rFonts w:ascii="Simplified Arabic" w:hAnsi="Simplified Arabic" w:cs="Simplified Arabic" w:hint="cs"/>
          <w:rtl/>
        </w:rPr>
        <w:t xml:space="preserve">نشأت </w:t>
      </w:r>
      <w:r w:rsidR="009173E7" w:rsidRPr="002A37B9">
        <w:rPr>
          <w:rFonts w:ascii="Simplified Arabic" w:hAnsi="Simplified Arabic" w:cs="Simplified Arabic"/>
          <w:b/>
          <w:rtl/>
          <w:lang w:bidi="ar-EG"/>
        </w:rPr>
        <w:t>ج</w:t>
      </w:r>
      <w:r w:rsidR="009173E7" w:rsidRPr="002A37B9">
        <w:rPr>
          <w:rFonts w:ascii="Simplified Arabic" w:hAnsi="Simplified Arabic" w:cs="Simplified Arabic" w:hint="cs"/>
          <w:b/>
          <w:rtl/>
          <w:lang w:bidi="ar-EG"/>
        </w:rPr>
        <w:t>ي</w:t>
      </w:r>
      <w:r w:rsidR="009173E7" w:rsidRPr="002A37B9">
        <w:rPr>
          <w:rFonts w:ascii="Simplified Arabic" w:hAnsi="Simplified Arabic" w:cs="Simplified Arabic"/>
          <w:b/>
          <w:rtl/>
          <w:lang w:bidi="ar-EG"/>
        </w:rPr>
        <w:t>نيفر</w:t>
      </w:r>
      <w:r w:rsidR="00866FA2" w:rsidRPr="002A37B9">
        <w:rPr>
          <w:rFonts w:ascii="Simplified Arabic" w:hAnsi="Simplified Arabic" w:cs="Simplified Arabic"/>
          <w:rtl/>
        </w:rPr>
        <w:t xml:space="preserve"> تاونلي</w:t>
      </w:r>
      <w:r w:rsidR="00565B91" w:rsidRPr="002A37B9">
        <w:rPr>
          <w:rFonts w:ascii="Simplified Arabic" w:hAnsi="Simplified Arabic" w:cs="Simplified Arabic" w:hint="cs"/>
          <w:rtl/>
        </w:rPr>
        <w:t xml:space="preserve"> </w:t>
      </w:r>
      <w:r w:rsidR="00335B0B" w:rsidRPr="002A37B9">
        <w:rPr>
          <w:rFonts w:ascii="Simplified Arabic" w:hAnsi="Simplified Arabic" w:cs="Simplified Arabic" w:hint="cs"/>
          <w:rtl/>
        </w:rPr>
        <w:t xml:space="preserve">منذ طفولتها </w:t>
      </w:r>
      <w:r w:rsidR="00565B91" w:rsidRPr="002A37B9">
        <w:rPr>
          <w:rFonts w:ascii="Simplified Arabic" w:hAnsi="Simplified Arabic" w:cs="Simplified Arabic" w:hint="cs"/>
          <w:rtl/>
        </w:rPr>
        <w:t xml:space="preserve">مفتونةً بالأشكال الهندسية. </w:t>
      </w:r>
      <w:r w:rsidR="00E839DC" w:rsidRPr="002A37B9">
        <w:rPr>
          <w:rFonts w:ascii="Simplified Arabic" w:hAnsi="Simplified Arabic" w:cs="Simplified Arabic" w:hint="cs"/>
          <w:rtl/>
        </w:rPr>
        <w:t xml:space="preserve">وقد قادها شغفها هذا إلى استكشاف أعمال </w:t>
      </w:r>
      <w:r w:rsidR="00584E74" w:rsidRPr="002A37B9">
        <w:rPr>
          <w:rFonts w:ascii="Simplified Arabic" w:hAnsi="Simplified Arabic" w:cs="Simplified Arabic" w:hint="cs"/>
          <w:rtl/>
        </w:rPr>
        <w:t xml:space="preserve">المبدع </w:t>
      </w:r>
      <w:r w:rsidR="00E839DC" w:rsidRPr="002A37B9">
        <w:rPr>
          <w:rFonts w:ascii="Simplified Arabic" w:hAnsi="Simplified Arabic" w:cs="Simplified Arabic" w:hint="cs"/>
          <w:rtl/>
        </w:rPr>
        <w:t xml:space="preserve">الهولندي </w:t>
      </w:r>
      <w:r w:rsidR="00584E74" w:rsidRPr="002A37B9">
        <w:rPr>
          <w:rFonts w:ascii="Simplified Arabic" w:hAnsi="Simplified Arabic" w:cs="Simplified Arabic" w:hint="cs"/>
          <w:rtl/>
        </w:rPr>
        <w:t xml:space="preserve">الشهير </w:t>
      </w:r>
      <w:r w:rsidR="007D145E" w:rsidRPr="002A37B9">
        <w:rPr>
          <w:rFonts w:ascii="Simplified Arabic" w:hAnsi="Simplified Arabic" w:cs="Simplified Arabic"/>
          <w:rtl/>
        </w:rPr>
        <w:t>موريتس كورنيليس إيشر</w:t>
      </w:r>
      <w:r w:rsidR="00E839DC" w:rsidRPr="002A37B9">
        <w:rPr>
          <w:rFonts w:ascii="Simplified Arabic" w:hAnsi="Simplified Arabic" w:cs="Simplified Arabic" w:hint="cs"/>
          <w:rtl/>
        </w:rPr>
        <w:t xml:space="preserve">، </w:t>
      </w:r>
      <w:r w:rsidR="00EC1840" w:rsidRPr="002A37B9">
        <w:rPr>
          <w:rFonts w:ascii="Simplified Arabic" w:hAnsi="Simplified Arabic" w:cs="Simplified Arabic" w:hint="cs"/>
          <w:rtl/>
        </w:rPr>
        <w:t>و</w:t>
      </w:r>
      <w:r w:rsidR="009726E6" w:rsidRPr="002A37B9">
        <w:rPr>
          <w:rFonts w:ascii="Simplified Arabic" w:hAnsi="Simplified Arabic" w:cs="Simplified Arabic" w:hint="cs"/>
          <w:rtl/>
        </w:rPr>
        <w:t xml:space="preserve">الذي ربما يعتبر أشهر </w:t>
      </w:r>
      <w:r w:rsidR="00A77710" w:rsidRPr="002A37B9">
        <w:rPr>
          <w:rFonts w:ascii="Simplified Arabic" w:hAnsi="Simplified Arabic" w:cs="Simplified Arabic" w:hint="cs"/>
          <w:rtl/>
        </w:rPr>
        <w:t>فنان تشك</w:t>
      </w:r>
      <w:r w:rsidR="009C173B" w:rsidRPr="002A37B9">
        <w:rPr>
          <w:rFonts w:ascii="Simplified Arabic" w:hAnsi="Simplified Arabic" w:cs="Simplified Arabic" w:hint="cs"/>
          <w:rtl/>
        </w:rPr>
        <w:t>ي</w:t>
      </w:r>
      <w:r w:rsidR="00A77710" w:rsidRPr="002A37B9">
        <w:rPr>
          <w:rFonts w:ascii="Simplified Arabic" w:hAnsi="Simplified Arabic" w:cs="Simplified Arabic" w:hint="cs"/>
          <w:rtl/>
        </w:rPr>
        <w:t xml:space="preserve">لي </w:t>
      </w:r>
      <w:r w:rsidR="009726E6" w:rsidRPr="002A37B9">
        <w:rPr>
          <w:rFonts w:ascii="Simplified Arabic" w:hAnsi="Simplified Arabic" w:cs="Simplified Arabic" w:hint="cs"/>
          <w:rtl/>
        </w:rPr>
        <w:t xml:space="preserve">على مستوى العالم. </w:t>
      </w:r>
      <w:r w:rsidR="007F0E07" w:rsidRPr="002A37B9">
        <w:rPr>
          <w:rFonts w:ascii="Simplified Arabic" w:hAnsi="Simplified Arabic" w:cs="Simplified Arabic" w:hint="cs"/>
          <w:rtl/>
        </w:rPr>
        <w:t>و</w:t>
      </w:r>
      <w:r w:rsidR="00822005" w:rsidRPr="002A37B9">
        <w:rPr>
          <w:rFonts w:ascii="Simplified Arabic" w:hAnsi="Simplified Arabic" w:cs="Simplified Arabic" w:hint="cs"/>
          <w:rtl/>
        </w:rPr>
        <w:t>الأنماط المتكررة و</w:t>
      </w:r>
      <w:r w:rsidR="00E06009" w:rsidRPr="002A37B9">
        <w:rPr>
          <w:rFonts w:ascii="Simplified Arabic" w:hAnsi="Simplified Arabic" w:cs="Simplified Arabic" w:hint="cs"/>
          <w:rtl/>
        </w:rPr>
        <w:t xml:space="preserve">الرسومات </w:t>
      </w:r>
      <w:r w:rsidR="00CE2D60" w:rsidRPr="002A37B9">
        <w:rPr>
          <w:rFonts w:ascii="Simplified Arabic" w:hAnsi="Simplified Arabic" w:cs="Simplified Arabic" w:hint="cs"/>
          <w:rtl/>
        </w:rPr>
        <w:t xml:space="preserve">الخطيّة "المستحيلة" </w:t>
      </w:r>
      <w:r w:rsidR="00E06009" w:rsidRPr="002A37B9">
        <w:rPr>
          <w:rFonts w:ascii="Simplified Arabic" w:hAnsi="Simplified Arabic" w:cs="Simplified Arabic" w:hint="cs"/>
          <w:rtl/>
        </w:rPr>
        <w:t xml:space="preserve">لهذا المبدع </w:t>
      </w:r>
      <w:r w:rsidR="00291A0B" w:rsidRPr="002A37B9">
        <w:rPr>
          <w:rFonts w:ascii="Simplified Arabic" w:hAnsi="Simplified Arabic" w:cs="Simplified Arabic" w:hint="cs"/>
          <w:rtl/>
        </w:rPr>
        <w:t xml:space="preserve">قد </w:t>
      </w:r>
      <w:r w:rsidR="007F0E07" w:rsidRPr="002A37B9">
        <w:rPr>
          <w:rFonts w:ascii="Simplified Arabic" w:hAnsi="Simplified Arabic" w:cs="Simplified Arabic" w:hint="cs"/>
          <w:rtl/>
        </w:rPr>
        <w:t xml:space="preserve">ألهمت </w:t>
      </w:r>
      <w:r w:rsidR="005F5585" w:rsidRPr="002A37B9">
        <w:rPr>
          <w:rFonts w:ascii="Simplified Arabic" w:hAnsi="Simplified Arabic" w:cs="Simplified Arabic" w:hint="cs"/>
          <w:rtl/>
        </w:rPr>
        <w:t>ا</w:t>
      </w:r>
      <w:r w:rsidR="007F0E07" w:rsidRPr="002A37B9">
        <w:rPr>
          <w:rFonts w:ascii="Simplified Arabic" w:hAnsi="Simplified Arabic" w:cs="Simplified Arabic" w:hint="cs"/>
          <w:rtl/>
        </w:rPr>
        <w:t>لفنانة</w:t>
      </w:r>
      <w:r w:rsidR="00CE2D60" w:rsidRPr="002A37B9">
        <w:rPr>
          <w:rFonts w:ascii="Simplified Arabic" w:hAnsi="Simplified Arabic" w:cs="Simplified Arabic" w:hint="cs"/>
          <w:rtl/>
        </w:rPr>
        <w:t xml:space="preserve"> </w:t>
      </w:r>
      <w:r w:rsidR="009161BF" w:rsidRPr="002A37B9">
        <w:rPr>
          <w:rFonts w:ascii="Simplified Arabic" w:hAnsi="Simplified Arabic" w:cs="Simplified Arabic"/>
          <w:rtl/>
        </w:rPr>
        <w:t>تاونلي</w:t>
      </w:r>
      <w:r w:rsidR="009161BF" w:rsidRPr="002A37B9">
        <w:rPr>
          <w:rFonts w:ascii="Simplified Arabic" w:hAnsi="Simplified Arabic" w:cs="Simplified Arabic" w:hint="cs"/>
          <w:rtl/>
        </w:rPr>
        <w:t xml:space="preserve"> </w:t>
      </w:r>
      <w:r w:rsidR="00FF0A12" w:rsidRPr="002A37B9">
        <w:rPr>
          <w:rFonts w:ascii="Simplified Arabic" w:hAnsi="Simplified Arabic" w:cs="Simplified Arabic" w:hint="cs"/>
          <w:rtl/>
        </w:rPr>
        <w:t>ل</w:t>
      </w:r>
      <w:r w:rsidR="00CE2D60" w:rsidRPr="002A37B9">
        <w:rPr>
          <w:rFonts w:ascii="Simplified Arabic" w:hAnsi="Simplified Arabic" w:cs="Simplified Arabic" w:hint="cs"/>
          <w:rtl/>
        </w:rPr>
        <w:t>استكشاف الجانب الهندسي للفن.</w:t>
      </w:r>
    </w:p>
    <w:p w14:paraId="004D194D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2C353824" w14:textId="1D3EAD67" w:rsidR="006C74F2" w:rsidRPr="002A37B9" w:rsidRDefault="006C74F2" w:rsidP="00F16F3F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bidi="ar-EG"/>
        </w:rPr>
      </w:pPr>
      <w:r w:rsidRPr="002A37B9">
        <w:rPr>
          <w:rFonts w:ascii="Simplified Arabic" w:hAnsi="Simplified Arabic" w:cs="Simplified Arabic" w:hint="cs"/>
          <w:rtl/>
        </w:rPr>
        <w:t>ويبرر شغف تاونلي ا</w:t>
      </w:r>
      <w:r w:rsidR="0008536C" w:rsidRPr="002A37B9">
        <w:rPr>
          <w:rFonts w:ascii="Simplified Arabic" w:hAnsi="Simplified Arabic" w:cs="Simplified Arabic" w:hint="cs"/>
          <w:rtl/>
        </w:rPr>
        <w:t>لفطري بالحِرَف الهندسية</w:t>
      </w:r>
      <w:r w:rsidR="008F6FA7" w:rsidRPr="002A37B9">
        <w:rPr>
          <w:rFonts w:ascii="Simplified Arabic" w:hAnsi="Simplified Arabic" w:cs="Simplified Arabic" w:hint="cs"/>
          <w:rtl/>
        </w:rPr>
        <w:t xml:space="preserve">، على خلفية </w:t>
      </w:r>
      <w:r w:rsidRPr="002A37B9">
        <w:rPr>
          <w:rFonts w:ascii="Simplified Arabic" w:hAnsi="Simplified Arabic" w:cs="Simplified Arabic" w:hint="cs"/>
          <w:rtl/>
        </w:rPr>
        <w:t>افتتانها ب</w:t>
      </w:r>
      <w:r w:rsidR="008F6FA7" w:rsidRPr="002A37B9">
        <w:rPr>
          <w:rFonts w:ascii="Simplified Arabic" w:hAnsi="Simplified Arabic" w:cs="Simplified Arabic" w:hint="cs"/>
          <w:rtl/>
        </w:rPr>
        <w:t xml:space="preserve">الحسابات الرياضية </w:t>
      </w:r>
      <w:r w:rsidRPr="002A37B9">
        <w:rPr>
          <w:rFonts w:ascii="Simplified Arabic" w:hAnsi="Simplified Arabic" w:cs="Simplified Arabic" w:hint="cs"/>
          <w:rtl/>
        </w:rPr>
        <w:t>والعلوم</w:t>
      </w:r>
      <w:r w:rsidR="008F6FA7" w:rsidRPr="002A37B9">
        <w:rPr>
          <w:rFonts w:ascii="Simplified Arabic" w:hAnsi="Simplified Arabic" w:cs="Simplified Arabic" w:hint="cs"/>
          <w:rtl/>
        </w:rPr>
        <w:t xml:space="preserve">، </w:t>
      </w:r>
      <w:r w:rsidRPr="002A37B9">
        <w:rPr>
          <w:rFonts w:ascii="Simplified Arabic" w:hAnsi="Simplified Arabic" w:cs="Simplified Arabic" w:hint="cs"/>
          <w:rtl/>
        </w:rPr>
        <w:t>اهتمام</w:t>
      </w:r>
      <w:r w:rsidR="00410615" w:rsidRPr="002A37B9">
        <w:rPr>
          <w:rFonts w:ascii="Simplified Arabic" w:hAnsi="Simplified Arabic" w:cs="Simplified Arabic" w:hint="cs"/>
          <w:rtl/>
        </w:rPr>
        <w:t>َ</w:t>
      </w:r>
      <w:r w:rsidRPr="002A37B9">
        <w:rPr>
          <w:rFonts w:ascii="Simplified Arabic" w:hAnsi="Simplified Arabic" w:cs="Simplified Arabic" w:hint="cs"/>
          <w:rtl/>
        </w:rPr>
        <w:t xml:space="preserve">ها </w:t>
      </w:r>
      <w:r w:rsidR="00D37108" w:rsidRPr="002A37B9">
        <w:rPr>
          <w:rFonts w:ascii="Simplified Arabic" w:hAnsi="Simplified Arabic" w:cs="Simplified Arabic" w:hint="cs"/>
          <w:rtl/>
        </w:rPr>
        <w:t xml:space="preserve">البالغ </w:t>
      </w:r>
      <w:r w:rsidRPr="002A37B9">
        <w:rPr>
          <w:rFonts w:ascii="Simplified Arabic" w:hAnsi="Simplified Arabic" w:cs="Simplified Arabic" w:hint="cs"/>
          <w:rtl/>
        </w:rPr>
        <w:t xml:space="preserve">بالفنون القائمة على البراعة الميكانيكية من ناحية، </w:t>
      </w:r>
      <w:r w:rsidR="00306424" w:rsidRPr="002A37B9">
        <w:rPr>
          <w:rFonts w:ascii="Simplified Arabic" w:hAnsi="Simplified Arabic" w:cs="Simplified Arabic" w:hint="cs"/>
          <w:rtl/>
        </w:rPr>
        <w:t>والخد</w:t>
      </w:r>
      <w:r w:rsidR="00204FB0" w:rsidRPr="002A37B9">
        <w:rPr>
          <w:rFonts w:ascii="Simplified Arabic" w:hAnsi="Simplified Arabic" w:cs="Simplified Arabic" w:hint="cs"/>
          <w:rtl/>
        </w:rPr>
        <w:t>اع</w:t>
      </w:r>
      <w:r w:rsidR="00306424" w:rsidRPr="002A37B9">
        <w:rPr>
          <w:rFonts w:ascii="Simplified Arabic" w:hAnsi="Simplified Arabic" w:cs="Simplified Arabic" w:hint="cs"/>
          <w:rtl/>
        </w:rPr>
        <w:t xml:space="preserve"> </w:t>
      </w:r>
      <w:r w:rsidR="00204FB0" w:rsidRPr="002A37B9">
        <w:rPr>
          <w:rFonts w:ascii="Simplified Arabic" w:hAnsi="Simplified Arabic" w:cs="Simplified Arabic" w:hint="cs"/>
          <w:rtl/>
        </w:rPr>
        <w:t>البصري</w:t>
      </w:r>
      <w:r w:rsidR="00306424" w:rsidRPr="002A37B9">
        <w:rPr>
          <w:rFonts w:ascii="Simplified Arabic" w:hAnsi="Simplified Arabic" w:cs="Simplified Arabic" w:hint="cs"/>
          <w:rtl/>
        </w:rPr>
        <w:t xml:space="preserve"> من ناحية </w:t>
      </w:r>
      <w:r w:rsidRPr="002A37B9">
        <w:rPr>
          <w:rFonts w:ascii="Simplified Arabic" w:hAnsi="Simplified Arabic" w:cs="Simplified Arabic" w:hint="cs"/>
          <w:rtl/>
          <w:lang w:bidi="ar-EG"/>
        </w:rPr>
        <w:t>أخرى</w:t>
      </w:r>
      <w:r w:rsidR="009D0A32" w:rsidRPr="002A37B9">
        <w:rPr>
          <w:rFonts w:ascii="Simplified Arabic" w:hAnsi="Simplified Arabic" w:cs="Simplified Arabic" w:hint="cs"/>
          <w:rtl/>
          <w:lang w:bidi="ar-EG"/>
        </w:rPr>
        <w:t xml:space="preserve">، بتصاميم تبدو </w:t>
      </w:r>
      <w:r w:rsidR="00E95223" w:rsidRPr="002A37B9">
        <w:rPr>
          <w:rFonts w:ascii="Simplified Arabic" w:hAnsi="Simplified Arabic" w:cs="Simplified Arabic" w:hint="cs"/>
          <w:rtl/>
          <w:lang w:bidi="ar-EG"/>
        </w:rPr>
        <w:t>ل</w:t>
      </w:r>
      <w:r w:rsidR="00D80DCE" w:rsidRPr="002A37B9">
        <w:rPr>
          <w:rFonts w:ascii="Simplified Arabic" w:hAnsi="Simplified Arabic" w:cs="Simplified Arabic" w:hint="cs"/>
          <w:rtl/>
          <w:lang w:bidi="ar-EG"/>
        </w:rPr>
        <w:t>أول وهلة فاتنة</w:t>
      </w:r>
      <w:r w:rsidR="006D315D" w:rsidRPr="002A37B9">
        <w:rPr>
          <w:rFonts w:ascii="Simplified Arabic" w:hAnsi="Simplified Arabic" w:cs="Simplified Arabic" w:hint="cs"/>
          <w:rtl/>
          <w:lang w:bidi="ar-EG"/>
        </w:rPr>
        <w:t>ً</w:t>
      </w:r>
      <w:r w:rsidR="00D80DCE" w:rsidRPr="002A37B9">
        <w:rPr>
          <w:rFonts w:ascii="Simplified Arabic" w:hAnsi="Simplified Arabic" w:cs="Simplified Arabic" w:hint="cs"/>
          <w:rtl/>
          <w:lang w:bidi="ar-EG"/>
        </w:rPr>
        <w:t>، ومثيرة</w:t>
      </w:r>
      <w:r w:rsidR="006D315D" w:rsidRPr="002A37B9">
        <w:rPr>
          <w:rFonts w:ascii="Simplified Arabic" w:hAnsi="Simplified Arabic" w:cs="Simplified Arabic" w:hint="cs"/>
          <w:rtl/>
          <w:lang w:bidi="ar-EG"/>
        </w:rPr>
        <w:t>ً</w:t>
      </w:r>
      <w:r w:rsidR="00D80DCE" w:rsidRPr="002A37B9">
        <w:rPr>
          <w:rFonts w:ascii="Simplified Arabic" w:hAnsi="Simplified Arabic" w:cs="Simplified Arabic" w:hint="cs"/>
          <w:rtl/>
          <w:lang w:bidi="ar-EG"/>
        </w:rPr>
        <w:t xml:space="preserve"> للاهتمام، و</w:t>
      </w:r>
      <w:r w:rsidR="006D315D" w:rsidRPr="002A37B9">
        <w:rPr>
          <w:rFonts w:ascii="Simplified Arabic" w:hAnsi="Simplified Arabic" w:cs="Simplified Arabic" w:hint="cs"/>
          <w:rtl/>
          <w:lang w:bidi="ar-EG"/>
        </w:rPr>
        <w:t>من ال</w:t>
      </w:r>
      <w:r w:rsidR="00D80DCE" w:rsidRPr="002A37B9">
        <w:rPr>
          <w:rFonts w:ascii="Simplified Arabic" w:hAnsi="Simplified Arabic" w:cs="Simplified Arabic" w:hint="cs"/>
          <w:rtl/>
          <w:lang w:bidi="ar-EG"/>
        </w:rPr>
        <w:t xml:space="preserve">صعب سبر أغوارها. </w:t>
      </w:r>
      <w:r w:rsidR="007E1A46" w:rsidRPr="002A37B9">
        <w:rPr>
          <w:rFonts w:ascii="Simplified Arabic" w:hAnsi="Simplified Arabic" w:cs="Simplified Arabic" w:hint="cs"/>
          <w:rtl/>
          <w:lang w:bidi="ar-EG"/>
        </w:rPr>
        <w:t xml:space="preserve">وفوق هذا كله، إنه سمت </w:t>
      </w:r>
      <w:r w:rsidR="008D75B0" w:rsidRPr="002A37B9">
        <w:rPr>
          <w:rFonts w:ascii="Simplified Arabic" w:hAnsi="Simplified Arabic" w:cs="Simplified Arabic" w:hint="cs"/>
          <w:rtl/>
          <w:lang w:bidi="ar-EG"/>
        </w:rPr>
        <w:t xml:space="preserve">البساطة </w:t>
      </w:r>
      <w:r w:rsidR="00340458" w:rsidRPr="002A37B9">
        <w:rPr>
          <w:rFonts w:ascii="Simplified Arabic" w:hAnsi="Simplified Arabic" w:cs="Simplified Arabic" w:hint="cs"/>
          <w:rtl/>
          <w:lang w:bidi="ar-EG"/>
        </w:rPr>
        <w:t xml:space="preserve">الخالصة </w:t>
      </w:r>
      <w:r w:rsidR="006C65BE" w:rsidRPr="002A37B9">
        <w:rPr>
          <w:rFonts w:ascii="Simplified Arabic" w:hAnsi="Simplified Arabic" w:cs="Simplified Arabic" w:hint="cs"/>
          <w:rtl/>
          <w:lang w:bidi="ar-EG"/>
        </w:rPr>
        <w:t>ل</w:t>
      </w:r>
      <w:r w:rsidR="00340458" w:rsidRPr="002A37B9">
        <w:rPr>
          <w:rFonts w:ascii="Simplified Arabic" w:hAnsi="Simplified Arabic" w:cs="Simplified Arabic" w:hint="cs"/>
          <w:rtl/>
          <w:lang w:bidi="ar-EG"/>
        </w:rPr>
        <w:t>تصاميم</w:t>
      </w:r>
      <w:r w:rsidR="006C65BE" w:rsidRPr="002A37B9">
        <w:rPr>
          <w:rFonts w:ascii="Simplified Arabic" w:hAnsi="Simplified Arabic" w:cs="Simplified Arabic"/>
          <w:rtl/>
        </w:rPr>
        <w:t xml:space="preserve"> تاونلي</w:t>
      </w:r>
      <w:r w:rsidR="006C65BE" w:rsidRPr="002A37B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F16F3F" w:rsidRPr="002A37B9">
        <w:rPr>
          <w:rFonts w:ascii="Simplified Arabic" w:hAnsi="Simplified Arabic" w:cs="Simplified Arabic" w:hint="cs"/>
          <w:rtl/>
          <w:lang w:bidi="ar-EG"/>
        </w:rPr>
        <w:t xml:space="preserve">الرائعة </w:t>
      </w:r>
      <w:r w:rsidR="0017477A" w:rsidRPr="002A37B9">
        <w:rPr>
          <w:rFonts w:ascii="Simplified Arabic" w:hAnsi="Simplified Arabic" w:cs="Simplified Arabic" w:hint="cs"/>
          <w:rtl/>
          <w:lang w:bidi="ar-EG"/>
        </w:rPr>
        <w:t xml:space="preserve">الذي يجعل </w:t>
      </w:r>
      <w:r w:rsidR="00E74E26" w:rsidRPr="002A37B9">
        <w:rPr>
          <w:rFonts w:ascii="Simplified Arabic" w:hAnsi="Simplified Arabic" w:cs="Simplified Arabic" w:hint="cs"/>
          <w:rtl/>
          <w:lang w:bidi="ar-EG"/>
        </w:rPr>
        <w:t xml:space="preserve">أعمالها الفنية </w:t>
      </w:r>
      <w:r w:rsidR="00340458" w:rsidRPr="002A37B9">
        <w:rPr>
          <w:rFonts w:ascii="Simplified Arabic" w:hAnsi="Simplified Arabic" w:cs="Simplified Arabic" w:hint="cs"/>
          <w:rtl/>
        </w:rPr>
        <w:t>فائق</w:t>
      </w:r>
      <w:r w:rsidR="00E74E26" w:rsidRPr="002A37B9">
        <w:rPr>
          <w:rFonts w:ascii="Simplified Arabic" w:hAnsi="Simplified Arabic" w:cs="Simplified Arabic" w:hint="cs"/>
          <w:rtl/>
        </w:rPr>
        <w:t>ة</w:t>
      </w:r>
      <w:r w:rsidR="00340458" w:rsidRPr="002A37B9">
        <w:rPr>
          <w:rFonts w:ascii="Simplified Arabic" w:hAnsi="Simplified Arabic" w:cs="Simplified Arabic" w:hint="cs"/>
          <w:rtl/>
        </w:rPr>
        <w:t xml:space="preserve"> الجمال.</w:t>
      </w:r>
    </w:p>
    <w:p w14:paraId="28D04F61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1CFC1991" w14:textId="6F3F3B89" w:rsidR="00500A9B" w:rsidRPr="002A37B9" w:rsidRDefault="003E554E" w:rsidP="006A77FE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  <w:r w:rsidRPr="002A37B9">
        <w:rPr>
          <w:rFonts w:ascii="Simplified Arabic" w:hAnsi="Simplified Arabic" w:cs="Simplified Arabic" w:hint="cs"/>
          <w:rtl/>
        </w:rPr>
        <w:t xml:space="preserve">وتبدو منحوتة </w:t>
      </w:r>
      <w:r w:rsidRPr="002A37B9">
        <w:rPr>
          <w:rFonts w:ascii="Simplified Arabic" w:hAnsi="Simplified Arabic" w:cs="Simplified Arabic"/>
        </w:rPr>
        <w:t>Cubes</w:t>
      </w:r>
      <w:r w:rsidRPr="002A37B9">
        <w:rPr>
          <w:rFonts w:ascii="Simplified Arabic" w:hAnsi="Simplified Arabic" w:cs="Simplified Arabic" w:hint="cs"/>
          <w:rtl/>
        </w:rPr>
        <w:t xml:space="preserve"> (المكعبات)</w:t>
      </w:r>
      <w:r w:rsidR="007C3912" w:rsidRPr="002A37B9">
        <w:rPr>
          <w:rFonts w:ascii="Simplified Arabic" w:hAnsi="Simplified Arabic" w:cs="Simplified Arabic" w:hint="cs"/>
          <w:rtl/>
        </w:rPr>
        <w:t xml:space="preserve"> وكأنها </w:t>
      </w:r>
      <w:r w:rsidR="008E3E41" w:rsidRPr="002A37B9">
        <w:rPr>
          <w:rFonts w:ascii="Simplified Arabic" w:hAnsi="Simplified Arabic" w:cs="Simplified Arabic" w:hint="cs"/>
          <w:rtl/>
        </w:rPr>
        <w:t>م</w:t>
      </w:r>
      <w:r w:rsidR="00E71D31" w:rsidRPr="002A37B9">
        <w:rPr>
          <w:rFonts w:ascii="Simplified Arabic" w:hAnsi="Simplified Arabic" w:cs="Simplified Arabic" w:hint="cs"/>
          <w:rtl/>
        </w:rPr>
        <w:t>غ</w:t>
      </w:r>
      <w:r w:rsidR="008E3E41" w:rsidRPr="002A37B9">
        <w:rPr>
          <w:rFonts w:ascii="Simplified Arabic" w:hAnsi="Simplified Arabic" w:cs="Simplified Arabic" w:hint="cs"/>
          <w:rtl/>
        </w:rPr>
        <w:t xml:space="preserve">طاة </w:t>
      </w:r>
      <w:r w:rsidR="005666FF" w:rsidRPr="002A37B9">
        <w:rPr>
          <w:rFonts w:ascii="Simplified Arabic" w:hAnsi="Simplified Arabic" w:cs="Simplified Arabic" w:hint="cs"/>
          <w:rtl/>
        </w:rPr>
        <w:t xml:space="preserve">بالفسيفاء، </w:t>
      </w:r>
      <w:r w:rsidR="00EB58C2" w:rsidRPr="002A37B9">
        <w:rPr>
          <w:rFonts w:ascii="Simplified Arabic" w:hAnsi="Simplified Arabic" w:cs="Simplified Arabic" w:hint="cs"/>
          <w:rtl/>
        </w:rPr>
        <w:t xml:space="preserve">ومع ذلك </w:t>
      </w:r>
      <w:r w:rsidR="00894A6D" w:rsidRPr="002A37B9">
        <w:rPr>
          <w:rFonts w:ascii="Simplified Arabic" w:hAnsi="Simplified Arabic" w:cs="Simplified Arabic" w:hint="cs"/>
          <w:rtl/>
        </w:rPr>
        <w:t>تحرّك</w:t>
      </w:r>
      <w:r w:rsidR="00EB58C2" w:rsidRPr="002A37B9">
        <w:rPr>
          <w:rFonts w:ascii="Simplified Arabic" w:hAnsi="Simplified Arabic" w:cs="Simplified Arabic" w:hint="cs"/>
          <w:rtl/>
        </w:rPr>
        <w:t xml:space="preserve"> شعوراً مختلفاً ولكنه مشوّق </w:t>
      </w:r>
      <w:r w:rsidR="00D900E9" w:rsidRPr="002A37B9">
        <w:rPr>
          <w:rFonts w:ascii="Simplified Arabic" w:hAnsi="Simplified Arabic" w:cs="Simplified Arabic" w:hint="cs"/>
          <w:rtl/>
        </w:rPr>
        <w:t xml:space="preserve">على ذات المنوال </w:t>
      </w:r>
      <w:r w:rsidR="00EB58C2" w:rsidRPr="002A37B9">
        <w:rPr>
          <w:rFonts w:ascii="Simplified Arabic" w:hAnsi="Simplified Arabic" w:cs="Simplified Arabic" w:hint="cs"/>
          <w:rtl/>
        </w:rPr>
        <w:t xml:space="preserve">بفضل </w:t>
      </w:r>
      <w:r w:rsidR="00A04BFF" w:rsidRPr="002A37B9">
        <w:rPr>
          <w:rFonts w:ascii="Simplified Arabic" w:hAnsi="Simplified Arabic" w:cs="Simplified Arabic" w:hint="cs"/>
          <w:rtl/>
        </w:rPr>
        <w:t xml:space="preserve">تحوّل </w:t>
      </w:r>
      <w:r w:rsidR="0097308D" w:rsidRPr="002A37B9">
        <w:rPr>
          <w:rFonts w:ascii="Simplified Arabic" w:hAnsi="Simplified Arabic" w:cs="Simplified Arabic" w:hint="cs"/>
          <w:rtl/>
        </w:rPr>
        <w:t xml:space="preserve">زوايا مشاهدة </w:t>
      </w:r>
      <w:r w:rsidR="00A04BFF" w:rsidRPr="002A37B9">
        <w:rPr>
          <w:rFonts w:ascii="Simplified Arabic" w:hAnsi="Simplified Arabic" w:cs="Simplified Arabic" w:hint="cs"/>
          <w:rtl/>
        </w:rPr>
        <w:t>مجموعة</w:t>
      </w:r>
      <w:r w:rsidR="007266D6" w:rsidRPr="002A37B9">
        <w:rPr>
          <w:rFonts w:ascii="Simplified Arabic" w:hAnsi="Simplified Arabic" w:cs="Simplified Arabic" w:hint="cs"/>
          <w:rtl/>
        </w:rPr>
        <w:t xml:space="preserve"> </w:t>
      </w:r>
      <w:r w:rsidR="00A04BFF" w:rsidRPr="002A37B9">
        <w:rPr>
          <w:rFonts w:ascii="Simplified Arabic" w:hAnsi="Simplified Arabic" w:cs="Simplified Arabic" w:hint="cs"/>
          <w:rtl/>
        </w:rPr>
        <w:t xml:space="preserve">من </w:t>
      </w:r>
      <w:r w:rsidR="00C10C6C" w:rsidRPr="002A37B9">
        <w:rPr>
          <w:rFonts w:ascii="Simplified Arabic" w:hAnsi="Simplified Arabic" w:cs="Simplified Arabic" w:hint="cs"/>
          <w:rtl/>
        </w:rPr>
        <w:t>المعيّن</w:t>
      </w:r>
      <w:r w:rsidR="0097308D" w:rsidRPr="002A37B9">
        <w:rPr>
          <w:rFonts w:ascii="Simplified Arabic" w:hAnsi="Simplified Arabic" w:cs="Simplified Arabic" w:hint="cs"/>
          <w:rtl/>
        </w:rPr>
        <w:t>ات</w:t>
      </w:r>
      <w:r w:rsidR="00EB58C2" w:rsidRPr="002A37B9">
        <w:rPr>
          <w:rFonts w:ascii="Simplified Arabic" w:hAnsi="Simplified Arabic" w:cs="Simplified Arabic" w:hint="cs"/>
          <w:rtl/>
        </w:rPr>
        <w:t xml:space="preserve">. </w:t>
      </w:r>
      <w:r w:rsidR="00C84AFF" w:rsidRPr="002A37B9">
        <w:rPr>
          <w:rFonts w:ascii="Simplified Arabic" w:hAnsi="Simplified Arabic" w:cs="Simplified Arabic" w:hint="cs"/>
          <w:rtl/>
        </w:rPr>
        <w:t>و</w:t>
      </w:r>
      <w:r w:rsidR="00D900E9" w:rsidRPr="002A37B9">
        <w:rPr>
          <w:rFonts w:ascii="Simplified Arabic" w:hAnsi="Simplified Arabic" w:cs="Simplified Arabic" w:hint="cs"/>
          <w:rtl/>
        </w:rPr>
        <w:t xml:space="preserve">ينشأ نوع من </w:t>
      </w:r>
      <w:r w:rsidR="00C84AFF" w:rsidRPr="002A37B9">
        <w:rPr>
          <w:rFonts w:ascii="Simplified Arabic" w:hAnsi="Simplified Arabic" w:cs="Simplified Arabic" w:hint="cs"/>
          <w:rtl/>
        </w:rPr>
        <w:t xml:space="preserve">الخداع </w:t>
      </w:r>
      <w:r w:rsidR="001E692E" w:rsidRPr="002A37B9">
        <w:rPr>
          <w:rFonts w:ascii="Simplified Arabic" w:hAnsi="Simplified Arabic" w:cs="Simplified Arabic" w:hint="cs"/>
          <w:rtl/>
        </w:rPr>
        <w:t xml:space="preserve">المتقطع </w:t>
      </w:r>
      <w:r w:rsidR="00D900E9" w:rsidRPr="002A37B9">
        <w:rPr>
          <w:rFonts w:ascii="Simplified Arabic" w:hAnsi="Simplified Arabic" w:cs="Simplified Arabic" w:hint="cs"/>
          <w:rtl/>
        </w:rPr>
        <w:t xml:space="preserve">ما بين </w:t>
      </w:r>
      <w:r w:rsidR="001E692E" w:rsidRPr="002A37B9">
        <w:rPr>
          <w:rFonts w:ascii="Simplified Arabic" w:hAnsi="Simplified Arabic" w:cs="Simplified Arabic" w:hint="cs"/>
          <w:rtl/>
        </w:rPr>
        <w:t xml:space="preserve">كونها مكعبات </w:t>
      </w:r>
      <w:r w:rsidR="00D900E9" w:rsidRPr="002A37B9">
        <w:rPr>
          <w:rFonts w:ascii="Simplified Arabic" w:hAnsi="Simplified Arabic" w:cs="Simplified Arabic" w:hint="cs"/>
          <w:rtl/>
        </w:rPr>
        <w:t>أحياناً</w:t>
      </w:r>
      <w:r w:rsidR="006737B3" w:rsidRPr="002A37B9">
        <w:rPr>
          <w:rFonts w:ascii="Simplified Arabic" w:hAnsi="Simplified Arabic" w:cs="Simplified Arabic" w:hint="cs"/>
          <w:rtl/>
        </w:rPr>
        <w:t>،</w:t>
      </w:r>
      <w:r w:rsidR="00D900E9" w:rsidRPr="002A37B9">
        <w:rPr>
          <w:rFonts w:ascii="Simplified Arabic" w:hAnsi="Simplified Arabic" w:cs="Simplified Arabic" w:hint="cs"/>
          <w:rtl/>
        </w:rPr>
        <w:t xml:space="preserve"> و</w:t>
      </w:r>
      <w:r w:rsidR="006A77FE" w:rsidRPr="002A37B9">
        <w:rPr>
          <w:rFonts w:ascii="Simplified Arabic" w:hAnsi="Simplified Arabic" w:cs="Simplified Arabic" w:hint="cs"/>
          <w:rtl/>
        </w:rPr>
        <w:t xml:space="preserve">معيّنات </w:t>
      </w:r>
      <w:r w:rsidR="00D900E9" w:rsidRPr="002A37B9">
        <w:rPr>
          <w:rFonts w:ascii="Simplified Arabic" w:hAnsi="Simplified Arabic" w:cs="Simplified Arabic" w:hint="cs"/>
          <w:rtl/>
        </w:rPr>
        <w:t>أحياناً أخرى</w:t>
      </w:r>
      <w:r w:rsidR="001E692E" w:rsidRPr="002A37B9">
        <w:rPr>
          <w:rFonts w:ascii="Simplified Arabic" w:hAnsi="Simplified Arabic" w:cs="Simplified Arabic" w:hint="cs"/>
          <w:rtl/>
        </w:rPr>
        <w:t>.</w:t>
      </w:r>
      <w:r w:rsidR="00C712C3" w:rsidRPr="002A37B9">
        <w:rPr>
          <w:rFonts w:ascii="Simplified Arabic" w:hAnsi="Simplified Arabic" w:cs="Simplified Arabic" w:hint="cs"/>
          <w:rtl/>
        </w:rPr>
        <w:t xml:space="preserve"> </w:t>
      </w:r>
      <w:r w:rsidR="00500A9B" w:rsidRPr="002A37B9">
        <w:rPr>
          <w:rFonts w:ascii="Simplified Arabic" w:hAnsi="Simplified Arabic" w:cs="Simplified Arabic" w:hint="cs"/>
          <w:rtl/>
        </w:rPr>
        <w:t xml:space="preserve">ويتولّى محرّك </w:t>
      </w:r>
      <w:r w:rsidR="00C65736" w:rsidRPr="002A37B9">
        <w:rPr>
          <w:rFonts w:ascii="Simplified Arabic" w:hAnsi="Simplified Arabic" w:cs="Simplified Arabic" w:hint="cs"/>
          <w:rtl/>
        </w:rPr>
        <w:t>كهربائي صغير</w:t>
      </w:r>
      <w:r w:rsidR="00D3719E" w:rsidRPr="002A37B9">
        <w:rPr>
          <w:rFonts w:ascii="Simplified Arabic" w:hAnsi="Simplified Arabic" w:cs="Simplified Arabic" w:hint="cs"/>
          <w:rtl/>
        </w:rPr>
        <w:t xml:space="preserve">، </w:t>
      </w:r>
      <w:r w:rsidR="00973B2F" w:rsidRPr="002A37B9">
        <w:rPr>
          <w:rFonts w:ascii="Simplified Arabic" w:hAnsi="Simplified Arabic" w:cs="Simplified Arabic" w:hint="cs"/>
          <w:rtl/>
        </w:rPr>
        <w:t xml:space="preserve">مزوّد </w:t>
      </w:r>
      <w:r w:rsidR="00C65736" w:rsidRPr="002A37B9">
        <w:rPr>
          <w:rFonts w:ascii="Simplified Arabic" w:hAnsi="Simplified Arabic" w:cs="Simplified Arabic" w:hint="cs"/>
          <w:rtl/>
        </w:rPr>
        <w:t>ب</w:t>
      </w:r>
      <w:r w:rsidR="00500A9B" w:rsidRPr="002A37B9">
        <w:rPr>
          <w:rFonts w:ascii="Simplified Arabic" w:hAnsi="Simplified Arabic" w:cs="Simplified Arabic" w:hint="cs"/>
          <w:rtl/>
        </w:rPr>
        <w:t>آلية نقل</w:t>
      </w:r>
      <w:r w:rsidR="00D3719E" w:rsidRPr="002A37B9">
        <w:rPr>
          <w:rFonts w:ascii="Simplified Arabic" w:hAnsi="Simplified Arabic" w:cs="Simplified Arabic" w:hint="cs"/>
          <w:rtl/>
        </w:rPr>
        <w:t xml:space="preserve"> </w:t>
      </w:r>
      <w:r w:rsidR="00500A9B" w:rsidRPr="002A37B9">
        <w:rPr>
          <w:rFonts w:ascii="Simplified Arabic" w:hAnsi="Simplified Arabic" w:cs="Simplified Arabic" w:hint="cs"/>
          <w:rtl/>
        </w:rPr>
        <w:t xml:space="preserve">مؤلّفة من </w:t>
      </w:r>
      <w:r w:rsidR="00725387" w:rsidRPr="002A37B9">
        <w:rPr>
          <w:rFonts w:ascii="Simplified Arabic" w:hAnsi="Simplified Arabic" w:cs="Simplified Arabic" w:hint="cs"/>
          <w:rtl/>
        </w:rPr>
        <w:t xml:space="preserve">مجموعة </w:t>
      </w:r>
      <w:r w:rsidR="00500A9B" w:rsidRPr="002A37B9">
        <w:rPr>
          <w:rFonts w:ascii="Simplified Arabic" w:hAnsi="Simplified Arabic" w:cs="Simplified Arabic" w:hint="cs"/>
          <w:rtl/>
        </w:rPr>
        <w:t>تروس</w:t>
      </w:r>
      <w:r w:rsidR="001D5453" w:rsidRPr="002A37B9">
        <w:rPr>
          <w:rFonts w:ascii="Simplified Arabic" w:hAnsi="Simplified Arabic" w:cs="Simplified Arabic" w:hint="cs"/>
          <w:rtl/>
        </w:rPr>
        <w:t xml:space="preserve">، </w:t>
      </w:r>
      <w:r w:rsidR="00C65736" w:rsidRPr="002A37B9">
        <w:rPr>
          <w:rFonts w:ascii="Simplified Arabic" w:hAnsi="Simplified Arabic" w:cs="Simplified Arabic" w:hint="cs"/>
          <w:rtl/>
        </w:rPr>
        <w:t xml:space="preserve">مسؤولية </w:t>
      </w:r>
      <w:r w:rsidR="00500A9B" w:rsidRPr="002A37B9">
        <w:rPr>
          <w:rFonts w:ascii="Simplified Arabic" w:hAnsi="Simplified Arabic" w:cs="Simplified Arabic" w:hint="cs"/>
          <w:rtl/>
        </w:rPr>
        <w:t xml:space="preserve">تحريك أشكال </w:t>
      </w:r>
      <w:r w:rsidR="00C65736" w:rsidRPr="002A37B9">
        <w:rPr>
          <w:rFonts w:ascii="Simplified Arabic" w:hAnsi="Simplified Arabic" w:cs="Simplified Arabic" w:hint="cs"/>
          <w:rtl/>
        </w:rPr>
        <w:t xml:space="preserve">المعيّنات </w:t>
      </w:r>
      <w:r w:rsidR="00500A9B" w:rsidRPr="002A37B9">
        <w:rPr>
          <w:rFonts w:ascii="Simplified Arabic" w:hAnsi="Simplified Arabic" w:cs="Simplified Arabic" w:hint="cs"/>
          <w:rtl/>
        </w:rPr>
        <w:t xml:space="preserve">لأعلى ولأسفل، </w:t>
      </w:r>
      <w:r w:rsidR="006D3D05" w:rsidRPr="002A37B9">
        <w:rPr>
          <w:rFonts w:ascii="Simplified Arabic" w:hAnsi="Simplified Arabic" w:cs="Simplified Arabic" w:hint="cs"/>
          <w:rtl/>
        </w:rPr>
        <w:t xml:space="preserve">بينما يقوم في نفس الوقت بإمالتها جيئةً وذهاباً </w:t>
      </w:r>
      <w:r w:rsidR="006D3D05" w:rsidRPr="002A37B9">
        <w:rPr>
          <w:rFonts w:ascii="Simplified Arabic" w:hAnsi="Simplified Arabic" w:cs="Simplified Arabic"/>
          <w:rtl/>
        </w:rPr>
        <w:t>–</w:t>
      </w:r>
      <w:r w:rsidR="006D3D05" w:rsidRPr="002A37B9">
        <w:rPr>
          <w:rFonts w:ascii="Simplified Arabic" w:hAnsi="Simplified Arabic" w:cs="Simplified Arabic" w:hint="cs"/>
          <w:rtl/>
        </w:rPr>
        <w:t xml:space="preserve"> كل ذلك بحركة بطيئة للغاية للتركيز على البُعد الثلاثي </w:t>
      </w:r>
      <w:r w:rsidR="00E56053" w:rsidRPr="002A37B9">
        <w:rPr>
          <w:rFonts w:ascii="Simplified Arabic" w:hAnsi="Simplified Arabic" w:cs="Simplified Arabic" w:hint="cs"/>
          <w:rtl/>
        </w:rPr>
        <w:t>الخادع</w:t>
      </w:r>
      <w:r w:rsidR="006D3D05" w:rsidRPr="002A37B9">
        <w:rPr>
          <w:rFonts w:ascii="Simplified Arabic" w:hAnsi="Simplified Arabic" w:cs="Simplified Arabic" w:hint="cs"/>
          <w:rtl/>
        </w:rPr>
        <w:t xml:space="preserve">. </w:t>
      </w:r>
      <w:r w:rsidR="00C712C3" w:rsidRPr="002A37B9">
        <w:rPr>
          <w:rFonts w:ascii="Simplified Arabic" w:hAnsi="Simplified Arabic" w:cs="Simplified Arabic" w:hint="cs"/>
          <w:rtl/>
        </w:rPr>
        <w:t xml:space="preserve">والضوء </w:t>
      </w:r>
      <w:r w:rsidR="0015669B" w:rsidRPr="002A37B9">
        <w:rPr>
          <w:rFonts w:ascii="Simplified Arabic" w:hAnsi="Simplified Arabic" w:cs="Simplified Arabic" w:hint="cs"/>
          <w:rtl/>
        </w:rPr>
        <w:t>المنعكس على هذه المنحوتة</w:t>
      </w:r>
      <w:r w:rsidR="00C712C3" w:rsidRPr="002A37B9">
        <w:rPr>
          <w:rFonts w:ascii="Simplified Arabic" w:hAnsi="Simplified Arabic" w:cs="Simplified Arabic" w:hint="cs"/>
          <w:rtl/>
        </w:rPr>
        <w:t xml:space="preserve"> </w:t>
      </w:r>
      <w:r w:rsidR="009D644E" w:rsidRPr="002A37B9">
        <w:rPr>
          <w:rFonts w:ascii="Simplified Arabic" w:hAnsi="Simplified Arabic" w:cs="Simplified Arabic" w:hint="cs"/>
          <w:rtl/>
        </w:rPr>
        <w:t xml:space="preserve">يسهم في إضاءة بعض تفاصيلها </w:t>
      </w:r>
      <w:r w:rsidR="00906923" w:rsidRPr="002A37B9">
        <w:rPr>
          <w:rFonts w:ascii="Simplified Arabic" w:hAnsi="Simplified Arabic" w:cs="Simplified Arabic" w:hint="cs"/>
          <w:rtl/>
        </w:rPr>
        <w:t>أحياناً، و</w:t>
      </w:r>
      <w:r w:rsidR="009D644E" w:rsidRPr="002A37B9">
        <w:rPr>
          <w:rFonts w:ascii="Simplified Arabic" w:hAnsi="Simplified Arabic" w:cs="Simplified Arabic" w:hint="cs"/>
          <w:rtl/>
        </w:rPr>
        <w:t xml:space="preserve">غمر تفاصيل أخرى </w:t>
      </w:r>
      <w:r w:rsidR="006755A5" w:rsidRPr="002A37B9">
        <w:rPr>
          <w:rFonts w:ascii="Simplified Arabic" w:hAnsi="Simplified Arabic" w:cs="Simplified Arabic" w:hint="cs"/>
          <w:rtl/>
        </w:rPr>
        <w:t>ب</w:t>
      </w:r>
      <w:r w:rsidR="00C712C3" w:rsidRPr="002A37B9">
        <w:rPr>
          <w:rFonts w:ascii="Simplified Arabic" w:hAnsi="Simplified Arabic" w:cs="Simplified Arabic" w:hint="cs"/>
          <w:rtl/>
        </w:rPr>
        <w:t xml:space="preserve">ظلال </w:t>
      </w:r>
      <w:r w:rsidR="00906923" w:rsidRPr="002A37B9">
        <w:rPr>
          <w:rFonts w:ascii="Simplified Arabic" w:hAnsi="Simplified Arabic" w:cs="Simplified Arabic" w:hint="cs"/>
          <w:rtl/>
        </w:rPr>
        <w:t>داكنة أحياناً أخرى، وفق حركات</w:t>
      </w:r>
      <w:r w:rsidR="00C65736" w:rsidRPr="002A37B9">
        <w:rPr>
          <w:rFonts w:ascii="Simplified Arabic" w:hAnsi="Simplified Arabic" w:cs="Simplified Arabic" w:hint="cs"/>
          <w:rtl/>
        </w:rPr>
        <w:t xml:space="preserve"> محسوبة المدة الزمنية، تماماً كما </w:t>
      </w:r>
      <w:r w:rsidR="00C712C3" w:rsidRPr="002A37B9">
        <w:rPr>
          <w:rFonts w:ascii="Simplified Arabic" w:hAnsi="Simplified Arabic" w:cs="Simplified Arabic" w:hint="cs"/>
          <w:rtl/>
        </w:rPr>
        <w:t>الدُمى المتحركة.</w:t>
      </w:r>
    </w:p>
    <w:p w14:paraId="5A81FCC0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4D441907" w14:textId="75CA78FD" w:rsidR="00C6003F" w:rsidRPr="002A37B9" w:rsidRDefault="00076A19" w:rsidP="001D3073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</w:rPr>
      </w:pPr>
      <w:r w:rsidRPr="002A37B9">
        <w:rPr>
          <w:rFonts w:ascii="Simplified Arabic" w:hAnsi="Simplified Arabic" w:cs="Simplified Arabic" w:hint="cs"/>
          <w:rtl/>
        </w:rPr>
        <w:t>وتبدو الحركة الدائرية و</w:t>
      </w:r>
      <w:r w:rsidR="0008497B" w:rsidRPr="002A37B9">
        <w:rPr>
          <w:rFonts w:ascii="Simplified Arabic" w:hAnsi="Simplified Arabic" w:cs="Simplified Arabic" w:hint="cs"/>
          <w:rtl/>
        </w:rPr>
        <w:t xml:space="preserve">التروس المسننة </w:t>
      </w:r>
      <w:r w:rsidR="006108F0" w:rsidRPr="002A37B9">
        <w:rPr>
          <w:rFonts w:ascii="Simplified Arabic" w:hAnsi="Simplified Arabic" w:cs="Simplified Arabic" w:hint="cs"/>
          <w:rtl/>
        </w:rPr>
        <w:t>المتشابكة وكأنها موضوع متكرر</w:t>
      </w:r>
      <w:r w:rsidRPr="002A37B9">
        <w:rPr>
          <w:rFonts w:ascii="Simplified Arabic" w:hAnsi="Simplified Arabic" w:cs="Simplified Arabic" w:hint="cs"/>
          <w:rtl/>
        </w:rPr>
        <w:t xml:space="preserve"> في </w:t>
      </w:r>
      <w:r w:rsidR="00C543F2" w:rsidRPr="002A37B9">
        <w:rPr>
          <w:rFonts w:ascii="Simplified Arabic" w:hAnsi="Simplified Arabic" w:cs="Simplified Arabic" w:hint="cs"/>
          <w:rtl/>
        </w:rPr>
        <w:t xml:space="preserve">أعمال </w:t>
      </w:r>
      <w:r w:rsidRPr="002A37B9">
        <w:rPr>
          <w:rFonts w:ascii="Simplified Arabic" w:hAnsi="Simplified Arabic" w:cs="Simplified Arabic"/>
          <w:rtl/>
        </w:rPr>
        <w:t>تاونلي</w:t>
      </w:r>
      <w:r w:rsidR="00C543F2" w:rsidRPr="002A37B9">
        <w:rPr>
          <w:rFonts w:ascii="Simplified Arabic" w:hAnsi="Simplified Arabic" w:cs="Simplified Arabic" w:hint="cs"/>
          <w:rtl/>
        </w:rPr>
        <w:t xml:space="preserve"> الفنيّة</w:t>
      </w:r>
      <w:r w:rsidR="00BB6432" w:rsidRPr="002A37B9">
        <w:rPr>
          <w:rFonts w:ascii="Simplified Arabic" w:hAnsi="Simplified Arabic" w:cs="Simplified Arabic" w:hint="cs"/>
          <w:rtl/>
        </w:rPr>
        <w:t xml:space="preserve">، </w:t>
      </w:r>
      <w:r w:rsidR="00D15A6D" w:rsidRPr="002A37B9">
        <w:rPr>
          <w:rFonts w:ascii="Simplified Arabic" w:hAnsi="Simplified Arabic" w:cs="Simplified Arabic" w:hint="cs"/>
          <w:rtl/>
        </w:rPr>
        <w:t xml:space="preserve">تماماً </w:t>
      </w:r>
      <w:r w:rsidR="00BB6432" w:rsidRPr="002A37B9">
        <w:rPr>
          <w:rFonts w:ascii="Simplified Arabic" w:hAnsi="Simplified Arabic" w:cs="Simplified Arabic" w:hint="cs"/>
          <w:rtl/>
        </w:rPr>
        <w:t xml:space="preserve">كما </w:t>
      </w:r>
      <w:r w:rsidR="00AE7B78" w:rsidRPr="002A37B9">
        <w:rPr>
          <w:rFonts w:ascii="Simplified Arabic" w:hAnsi="Simplified Arabic" w:cs="Simplified Arabic" w:hint="cs"/>
          <w:rtl/>
        </w:rPr>
        <w:t xml:space="preserve">يتضح </w:t>
      </w:r>
      <w:r w:rsidR="00BB6432" w:rsidRPr="002A37B9">
        <w:rPr>
          <w:rFonts w:ascii="Simplified Arabic" w:hAnsi="Simplified Arabic" w:cs="Simplified Arabic" w:hint="cs"/>
          <w:rtl/>
        </w:rPr>
        <w:t xml:space="preserve">في </w:t>
      </w:r>
      <w:r w:rsidR="00D15A6D" w:rsidRPr="002A37B9">
        <w:rPr>
          <w:rFonts w:ascii="Simplified Arabic" w:hAnsi="Simplified Arabic" w:cs="Simplified Arabic" w:hint="cs"/>
          <w:rtl/>
        </w:rPr>
        <w:t xml:space="preserve">مجموعة </w:t>
      </w:r>
      <w:r w:rsidR="00BB6432" w:rsidRPr="002A37B9">
        <w:rPr>
          <w:rFonts w:ascii="Simplified Arabic" w:hAnsi="Simplified Arabic" w:cs="Simplified Arabic" w:hint="cs"/>
          <w:rtl/>
        </w:rPr>
        <w:t xml:space="preserve">التروس الدوّارة </w:t>
      </w:r>
      <w:r w:rsidR="00D62F30" w:rsidRPr="002A37B9">
        <w:rPr>
          <w:rFonts w:ascii="Simplified Arabic" w:hAnsi="Simplified Arabic" w:cs="Simplified Arabic" w:hint="cs"/>
          <w:rtl/>
        </w:rPr>
        <w:t xml:space="preserve">لمنحوتة </w:t>
      </w:r>
      <w:r w:rsidR="00D62F30" w:rsidRPr="002A37B9">
        <w:rPr>
          <w:rFonts w:ascii="Simplified Arabic" w:hAnsi="Simplified Arabic" w:cs="Simplified Arabic"/>
        </w:rPr>
        <w:t>De Rode Draad</w:t>
      </w:r>
      <w:r w:rsidR="00D15A6D" w:rsidRPr="002A37B9">
        <w:rPr>
          <w:rFonts w:ascii="Simplified Arabic" w:hAnsi="Simplified Arabic" w:cs="Simplified Arabic" w:hint="cs"/>
          <w:rtl/>
        </w:rPr>
        <w:t xml:space="preserve"> (الخيط الأحمر)</w:t>
      </w:r>
      <w:r w:rsidR="00D62F30" w:rsidRPr="002A37B9">
        <w:rPr>
          <w:rFonts w:ascii="Simplified Arabic" w:hAnsi="Simplified Arabic" w:cs="Simplified Arabic" w:hint="cs"/>
          <w:rtl/>
        </w:rPr>
        <w:t xml:space="preserve">، والتي </w:t>
      </w:r>
      <w:r w:rsidR="006B1289" w:rsidRPr="002A37B9">
        <w:rPr>
          <w:rFonts w:ascii="Simplified Arabic" w:hAnsi="Simplified Arabic" w:cs="Simplified Arabic" w:hint="cs"/>
          <w:rtl/>
        </w:rPr>
        <w:t>تتلاعب بخيط أحمر ي</w:t>
      </w:r>
      <w:r w:rsidR="00D62F30" w:rsidRPr="002A37B9">
        <w:rPr>
          <w:rFonts w:ascii="Simplified Arabic" w:hAnsi="Simplified Arabic" w:cs="Simplified Arabic" w:hint="cs"/>
          <w:rtl/>
        </w:rPr>
        <w:t xml:space="preserve">بدو وكأنه </w:t>
      </w:r>
      <w:r w:rsidR="000449E2" w:rsidRPr="002A37B9">
        <w:rPr>
          <w:rFonts w:ascii="Simplified Arabic" w:hAnsi="Simplified Arabic" w:cs="Simplified Arabic" w:hint="cs"/>
          <w:rtl/>
        </w:rPr>
        <w:t xml:space="preserve">يتحرك إلى ما لا نهاية. </w:t>
      </w:r>
      <w:r w:rsidR="00B32C5C" w:rsidRPr="002A37B9">
        <w:rPr>
          <w:rFonts w:ascii="Simplified Arabic" w:hAnsi="Simplified Arabic" w:cs="Simplified Arabic" w:hint="cs"/>
          <w:rtl/>
        </w:rPr>
        <w:t xml:space="preserve">وبينما </w:t>
      </w:r>
      <w:r w:rsidR="007E2B17" w:rsidRPr="002A37B9">
        <w:rPr>
          <w:rFonts w:ascii="Simplified Arabic" w:hAnsi="Simplified Arabic" w:cs="Simplified Arabic" w:hint="cs"/>
          <w:rtl/>
        </w:rPr>
        <w:t xml:space="preserve">تتم التروس المربوطة </w:t>
      </w:r>
      <w:r w:rsidR="00B32C5C" w:rsidRPr="002A37B9">
        <w:rPr>
          <w:rFonts w:ascii="Simplified Arabic" w:hAnsi="Simplified Arabic" w:cs="Simplified Arabic" w:hint="cs"/>
          <w:rtl/>
        </w:rPr>
        <w:t xml:space="preserve">بخيط أحمر دوراتها المتباطئة، </w:t>
      </w:r>
      <w:r w:rsidR="007C4B09" w:rsidRPr="002A37B9">
        <w:rPr>
          <w:rFonts w:ascii="Simplified Arabic" w:hAnsi="Simplified Arabic" w:cs="Simplified Arabic" w:hint="cs"/>
          <w:rtl/>
        </w:rPr>
        <w:t xml:space="preserve">فإن الخيط </w:t>
      </w:r>
      <w:r w:rsidR="001A17CE" w:rsidRPr="002A37B9">
        <w:rPr>
          <w:rFonts w:ascii="Simplified Arabic" w:hAnsi="Simplified Arabic" w:cs="Simplified Arabic" w:hint="cs"/>
          <w:rtl/>
        </w:rPr>
        <w:t xml:space="preserve">الزاهي </w:t>
      </w:r>
      <w:r w:rsidR="007C4B09" w:rsidRPr="002A37B9">
        <w:rPr>
          <w:rFonts w:ascii="Simplified Arabic" w:hAnsi="Simplified Arabic" w:cs="Simplified Arabic" w:hint="cs"/>
          <w:rtl/>
        </w:rPr>
        <w:t>يتراقص ببطء على الخلفية البيضاء بكامل</w:t>
      </w:r>
      <w:r w:rsidR="001D3073" w:rsidRPr="002A37B9">
        <w:rPr>
          <w:rFonts w:ascii="Simplified Arabic" w:hAnsi="Simplified Arabic" w:cs="Simplified Arabic" w:hint="cs"/>
          <w:rtl/>
        </w:rPr>
        <w:t>ها</w:t>
      </w:r>
      <w:r w:rsidR="007C4B09" w:rsidRPr="002A37B9">
        <w:rPr>
          <w:rFonts w:ascii="Simplified Arabic" w:hAnsi="Simplified Arabic" w:cs="Simplified Arabic" w:hint="cs"/>
          <w:rtl/>
        </w:rPr>
        <w:t xml:space="preserve"> </w:t>
      </w:r>
      <w:r w:rsidR="008A3D72" w:rsidRPr="002A37B9">
        <w:rPr>
          <w:rFonts w:ascii="Simplified Arabic" w:hAnsi="Simplified Arabic" w:cs="Simplified Arabic" w:hint="cs"/>
          <w:rtl/>
        </w:rPr>
        <w:t>لرسم معالم</w:t>
      </w:r>
      <w:r w:rsidR="007C4B09" w:rsidRPr="002A37B9">
        <w:rPr>
          <w:rFonts w:ascii="Simplified Arabic" w:hAnsi="Simplified Arabic" w:cs="Simplified Arabic" w:hint="cs"/>
          <w:rtl/>
        </w:rPr>
        <w:t xml:space="preserve"> الأشكال الهندسية التي تظهر وتختفي في مواقع مختلفة على </w:t>
      </w:r>
      <w:r w:rsidR="001A17CE" w:rsidRPr="002A37B9">
        <w:rPr>
          <w:rFonts w:ascii="Simplified Arabic" w:hAnsi="Simplified Arabic" w:cs="Simplified Arabic" w:hint="cs"/>
          <w:rtl/>
        </w:rPr>
        <w:t>ال</w:t>
      </w:r>
      <w:r w:rsidR="007C4B09" w:rsidRPr="002A37B9">
        <w:rPr>
          <w:rFonts w:ascii="Simplified Arabic" w:hAnsi="Simplified Arabic" w:cs="Simplified Arabic" w:hint="cs"/>
          <w:rtl/>
        </w:rPr>
        <w:t>منحوت</w:t>
      </w:r>
      <w:r w:rsidR="001A17CE" w:rsidRPr="002A37B9">
        <w:rPr>
          <w:rFonts w:ascii="Simplified Arabic" w:hAnsi="Simplified Arabic" w:cs="Simplified Arabic" w:hint="cs"/>
          <w:rtl/>
        </w:rPr>
        <w:t xml:space="preserve">ة </w:t>
      </w:r>
      <w:r w:rsidR="007C4B09" w:rsidRPr="002A37B9">
        <w:rPr>
          <w:rFonts w:ascii="Simplified Arabic" w:hAnsi="Simplified Arabic" w:cs="Simplified Arabic" w:hint="cs"/>
          <w:rtl/>
        </w:rPr>
        <w:t>الحركية.</w:t>
      </w:r>
    </w:p>
    <w:p w14:paraId="47CA4909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186682B2" w14:textId="0BB27978" w:rsidR="00C6003F" w:rsidRPr="002A37B9" w:rsidRDefault="009B56EC" w:rsidP="004C647E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bidi="ar-EG"/>
        </w:rPr>
      </w:pPr>
      <w:r w:rsidRPr="002A37B9">
        <w:rPr>
          <w:rFonts w:ascii="Simplified Arabic" w:hAnsi="Simplified Arabic" w:cs="Simplified Arabic" w:hint="cs"/>
          <w:rtl/>
          <w:lang w:bidi="ar-EG"/>
        </w:rPr>
        <w:t xml:space="preserve">ويتركز سحر </w:t>
      </w:r>
      <w:r w:rsidR="009E30DE" w:rsidRPr="002A37B9">
        <w:rPr>
          <w:rFonts w:ascii="Simplified Arabic" w:hAnsi="Simplified Arabic" w:cs="Simplified Arabic" w:hint="cs"/>
          <w:rtl/>
          <w:lang w:bidi="ar-EG"/>
        </w:rPr>
        <w:t xml:space="preserve">منحوتة </w:t>
      </w:r>
      <w:r w:rsidRPr="002A37B9">
        <w:rPr>
          <w:rFonts w:ascii="Simplified Arabic" w:hAnsi="Simplified Arabic" w:cs="Simplified Arabic"/>
        </w:rPr>
        <w:t>Lift</w:t>
      </w:r>
      <w:r w:rsidRPr="002A37B9">
        <w:rPr>
          <w:rFonts w:ascii="Simplified Arabic" w:hAnsi="Simplified Arabic" w:cs="Simplified Arabic" w:hint="cs"/>
          <w:rtl/>
        </w:rPr>
        <w:t xml:space="preserve"> (المِرفاع)</w:t>
      </w:r>
      <w:r w:rsidRPr="002A37B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B83E20" w:rsidRPr="002A37B9">
        <w:rPr>
          <w:rFonts w:ascii="Simplified Arabic" w:hAnsi="Simplified Arabic" w:cs="Simplified Arabic" w:hint="cs"/>
          <w:rtl/>
          <w:lang w:bidi="ar-EG"/>
        </w:rPr>
        <w:t xml:space="preserve">على </w:t>
      </w:r>
      <w:r w:rsidR="00787290" w:rsidRPr="002A37B9">
        <w:rPr>
          <w:rFonts w:ascii="Simplified Arabic" w:hAnsi="Simplified Arabic" w:cs="Simplified Arabic" w:hint="cs"/>
          <w:rtl/>
          <w:lang w:bidi="ar-EG"/>
        </w:rPr>
        <w:t xml:space="preserve">حركة إيقاعية لمسننات التروس، </w:t>
      </w:r>
      <w:r w:rsidR="00427701" w:rsidRPr="002A37B9">
        <w:rPr>
          <w:rFonts w:ascii="Simplified Arabic" w:hAnsi="Simplified Arabic" w:cs="Simplified Arabic" w:hint="cs"/>
          <w:rtl/>
          <w:lang w:bidi="ar-EG"/>
        </w:rPr>
        <w:t xml:space="preserve">والتي تتحرك ببطء، صعوداً وهبوطاً، على طول جنزير معدني، </w:t>
      </w:r>
      <w:r w:rsidR="00123240" w:rsidRPr="002A37B9">
        <w:rPr>
          <w:rFonts w:ascii="Simplified Arabic" w:hAnsi="Simplified Arabic" w:cs="Simplified Arabic" w:hint="cs"/>
          <w:rtl/>
          <w:lang w:bidi="ar-EG"/>
        </w:rPr>
        <w:t>بحرك</w:t>
      </w:r>
      <w:r w:rsidR="00EE1D33" w:rsidRPr="002A37B9">
        <w:rPr>
          <w:rFonts w:ascii="Simplified Arabic" w:hAnsi="Simplified Arabic" w:cs="Simplified Arabic" w:hint="cs"/>
          <w:rtl/>
          <w:lang w:bidi="ar-EG"/>
        </w:rPr>
        <w:t xml:space="preserve">ة ميكانيكية </w:t>
      </w:r>
      <w:r w:rsidR="008265BA" w:rsidRPr="002A37B9">
        <w:rPr>
          <w:rFonts w:ascii="Simplified Arabic" w:hAnsi="Simplified Arabic" w:cs="Simplified Arabic" w:hint="cs"/>
          <w:rtl/>
          <w:lang w:bidi="ar-EG"/>
        </w:rPr>
        <w:t xml:space="preserve">فائقة </w:t>
      </w:r>
      <w:r w:rsidR="00EE1D33" w:rsidRPr="002A37B9">
        <w:rPr>
          <w:rFonts w:ascii="Simplified Arabic" w:hAnsi="Simplified Arabic" w:cs="Simplified Arabic" w:hint="cs"/>
          <w:rtl/>
          <w:lang w:bidi="ar-EG"/>
        </w:rPr>
        <w:t>ال</w:t>
      </w:r>
      <w:r w:rsidR="0011040E" w:rsidRPr="002A37B9">
        <w:rPr>
          <w:rFonts w:ascii="Simplified Arabic" w:hAnsi="Simplified Arabic" w:cs="Simplified Arabic" w:hint="cs"/>
          <w:rtl/>
          <w:lang w:bidi="ar-EG"/>
        </w:rPr>
        <w:t xml:space="preserve">انسيابية. </w:t>
      </w:r>
      <w:r w:rsidR="009E30DE" w:rsidRPr="002A37B9">
        <w:rPr>
          <w:rFonts w:ascii="Simplified Arabic" w:hAnsi="Simplified Arabic" w:cs="Simplified Arabic" w:hint="cs"/>
          <w:rtl/>
          <w:lang w:bidi="ar-EG"/>
        </w:rPr>
        <w:t>ويتولّى الترس الكبير المستقر عند منتصف المنحوتة تحريك الجنزير الأسود الذي يدور بسرعة ثابتة.</w:t>
      </w:r>
      <w:r w:rsidR="002C636F" w:rsidRPr="002A37B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E102F" w:rsidRPr="002A37B9">
        <w:rPr>
          <w:rFonts w:ascii="Simplified Arabic" w:hAnsi="Simplified Arabic" w:cs="Simplified Arabic" w:hint="cs"/>
          <w:rtl/>
        </w:rPr>
        <w:t xml:space="preserve">ونتيجة تباين الأحجام، </w:t>
      </w:r>
      <w:r w:rsidR="000328E3" w:rsidRPr="002A37B9">
        <w:rPr>
          <w:rFonts w:ascii="Simplified Arabic" w:hAnsi="Simplified Arabic" w:cs="Simplified Arabic" w:hint="cs"/>
          <w:rtl/>
        </w:rPr>
        <w:t xml:space="preserve">فإن التروس الصغيرة وغير المركزية تتحرك بسرعات مختلفة، بينما تتولّى الأثقال النحاسية مسؤولية جذب مركز الثقل لأسفل لضمان اشتداد الجنزير دائماً. </w:t>
      </w:r>
      <w:r w:rsidR="002C636F" w:rsidRPr="002A37B9">
        <w:rPr>
          <w:rFonts w:ascii="Simplified Arabic" w:hAnsi="Simplified Arabic" w:cs="Simplified Arabic" w:hint="cs"/>
          <w:rtl/>
        </w:rPr>
        <w:t xml:space="preserve">ويتحرك الهيكل </w:t>
      </w:r>
      <w:r w:rsidR="001F2109" w:rsidRPr="002A37B9">
        <w:rPr>
          <w:rFonts w:ascii="Simplified Arabic" w:hAnsi="Simplified Arabic" w:cs="Simplified Arabic" w:hint="cs"/>
          <w:rtl/>
        </w:rPr>
        <w:t xml:space="preserve">بكامله </w:t>
      </w:r>
      <w:r w:rsidR="002C636F" w:rsidRPr="002A37B9">
        <w:rPr>
          <w:rFonts w:ascii="Simplified Arabic" w:hAnsi="Simplified Arabic" w:cs="Simplified Arabic" w:hint="cs"/>
          <w:rtl/>
        </w:rPr>
        <w:t xml:space="preserve">بأسلوب </w:t>
      </w:r>
      <w:r w:rsidR="002C636F" w:rsidRPr="002A37B9">
        <w:rPr>
          <w:rFonts w:ascii="Simplified Arabic" w:hAnsi="Simplified Arabic" w:cs="Simplified Arabic" w:hint="cs"/>
          <w:rtl/>
        </w:rPr>
        <w:lastRenderedPageBreak/>
        <w:t xml:space="preserve">غير مألوف إلى حد بعيد، والذي يتسم بأنه مدهش </w:t>
      </w:r>
      <w:r w:rsidR="004C647E" w:rsidRPr="002A37B9">
        <w:rPr>
          <w:rFonts w:ascii="Simplified Arabic" w:hAnsi="Simplified Arabic" w:cs="Simplified Arabic" w:hint="cs"/>
          <w:rtl/>
        </w:rPr>
        <w:t>للأنظار</w:t>
      </w:r>
      <w:r w:rsidR="002C636F" w:rsidRPr="002A37B9">
        <w:rPr>
          <w:rFonts w:ascii="Simplified Arabic" w:hAnsi="Simplified Arabic" w:cs="Simplified Arabic" w:hint="cs"/>
          <w:rtl/>
        </w:rPr>
        <w:t>، وملهم للأرواح.</w:t>
      </w:r>
    </w:p>
    <w:p w14:paraId="3660BEB4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lang w:bidi="ar-EG"/>
        </w:rPr>
      </w:pPr>
    </w:p>
    <w:p w14:paraId="37E61E6B" w14:textId="151E4157" w:rsidR="0033004A" w:rsidRPr="002A37B9" w:rsidRDefault="00FD4720" w:rsidP="00E822D8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  <w:r w:rsidRPr="002A37B9">
        <w:rPr>
          <w:rFonts w:ascii="Simplified Arabic" w:hAnsi="Simplified Arabic" w:cs="Simplified Arabic" w:hint="cs"/>
          <w:rtl/>
        </w:rPr>
        <w:t xml:space="preserve">وتتبع منحوتة </w:t>
      </w:r>
      <w:r w:rsidRPr="002A37B9">
        <w:rPr>
          <w:rFonts w:ascii="Simplified Arabic" w:hAnsi="Simplified Arabic" w:cs="Simplified Arabic"/>
        </w:rPr>
        <w:t>Squares</w:t>
      </w:r>
      <w:r w:rsidRPr="002A37B9">
        <w:rPr>
          <w:rFonts w:ascii="Simplified Arabic" w:hAnsi="Simplified Arabic" w:cs="Simplified Arabic" w:hint="cs"/>
          <w:rtl/>
        </w:rPr>
        <w:t xml:space="preserve"> (المربعات) موضوع الدوران أيضاً </w:t>
      </w:r>
      <w:r w:rsidRPr="002A37B9">
        <w:rPr>
          <w:rFonts w:ascii="Simplified Arabic" w:hAnsi="Simplified Arabic" w:cs="Simplified Arabic"/>
          <w:rtl/>
        </w:rPr>
        <w:t>–</w:t>
      </w:r>
      <w:r w:rsidRPr="002A37B9">
        <w:rPr>
          <w:rFonts w:ascii="Simplified Arabic" w:hAnsi="Simplified Arabic" w:cs="Simplified Arabic" w:hint="cs"/>
          <w:rtl/>
        </w:rPr>
        <w:t xml:space="preserve"> ولكن فقط فيما يتعلّق بحركة التروس التي تتولّى تحريك المنحوتة. </w:t>
      </w:r>
      <w:proofErr w:type="gramStart"/>
      <w:r w:rsidR="005F7EAA" w:rsidRPr="002A37B9">
        <w:rPr>
          <w:rFonts w:ascii="Simplified Arabic" w:hAnsi="Simplified Arabic" w:cs="Simplified Arabic" w:hint="cs"/>
          <w:rtl/>
        </w:rPr>
        <w:t>وتسهم</w:t>
      </w:r>
      <w:proofErr w:type="gramEnd"/>
      <w:r w:rsidR="005F7EAA" w:rsidRPr="002A37B9">
        <w:rPr>
          <w:rFonts w:ascii="Simplified Arabic" w:hAnsi="Simplified Arabic" w:cs="Simplified Arabic" w:hint="cs"/>
          <w:rtl/>
        </w:rPr>
        <w:t xml:space="preserve"> شبكات خشبية رقيقة </w:t>
      </w:r>
      <w:r w:rsidR="00AE15F2" w:rsidRPr="002A37B9">
        <w:rPr>
          <w:rFonts w:ascii="Simplified Arabic" w:hAnsi="Simplified Arabic" w:cs="Simplified Arabic" w:hint="cs"/>
          <w:rtl/>
        </w:rPr>
        <w:t>مشغولة</w:t>
      </w:r>
      <w:r w:rsidR="007D05CC" w:rsidRPr="002A37B9">
        <w:rPr>
          <w:rFonts w:ascii="Simplified Arabic" w:hAnsi="Simplified Arabic" w:cs="Simplified Arabic" w:hint="cs"/>
          <w:rtl/>
        </w:rPr>
        <w:t xml:space="preserve"> </w:t>
      </w:r>
      <w:r w:rsidR="00247806" w:rsidRPr="002A37B9">
        <w:rPr>
          <w:rFonts w:ascii="Simplified Arabic" w:hAnsi="Simplified Arabic" w:cs="Simplified Arabic" w:hint="cs"/>
          <w:rtl/>
        </w:rPr>
        <w:t xml:space="preserve">بدقة متناهية </w:t>
      </w:r>
      <w:r w:rsidR="00E822D8" w:rsidRPr="002A37B9">
        <w:rPr>
          <w:rFonts w:ascii="Simplified Arabic" w:hAnsi="Simplified Arabic" w:cs="Simplified Arabic" w:hint="cs"/>
          <w:rtl/>
        </w:rPr>
        <w:t xml:space="preserve">في رسم معالم </w:t>
      </w:r>
      <w:r w:rsidR="005F7EAA" w:rsidRPr="002A37B9">
        <w:rPr>
          <w:rFonts w:ascii="Simplified Arabic" w:hAnsi="Simplified Arabic" w:cs="Simplified Arabic" w:hint="cs"/>
          <w:rtl/>
        </w:rPr>
        <w:t xml:space="preserve">أشكال هندسية متغيرة، تظهر ببطء وتكبر حتى تختفي، لتعود وتظهر </w:t>
      </w:r>
      <w:r w:rsidR="00727DEB" w:rsidRPr="002A37B9">
        <w:rPr>
          <w:rFonts w:ascii="Simplified Arabic" w:hAnsi="Simplified Arabic" w:cs="Simplified Arabic" w:hint="cs"/>
          <w:rtl/>
        </w:rPr>
        <w:t xml:space="preserve">مجدداً </w:t>
      </w:r>
      <w:r w:rsidR="005F7EAA" w:rsidRPr="002A37B9">
        <w:rPr>
          <w:rFonts w:ascii="Simplified Arabic" w:hAnsi="Simplified Arabic" w:cs="Simplified Arabic" w:hint="cs"/>
          <w:rtl/>
        </w:rPr>
        <w:t>مع حركة التروس، ما يعيد إلى الأذهان سحر حركة الساعة الميكانيكية خلال دوران تلك التروس.</w:t>
      </w:r>
    </w:p>
    <w:p w14:paraId="3880D077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53B80AF8" w14:textId="6EC13A5A" w:rsidR="007B096A" w:rsidRPr="002A37B9" w:rsidRDefault="007B096A" w:rsidP="00F64C2B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  <w:r w:rsidRPr="002A37B9">
        <w:rPr>
          <w:rFonts w:ascii="Simplified Arabic" w:hAnsi="Simplified Arabic" w:cs="Simplified Arabic" w:hint="cs"/>
          <w:rtl/>
        </w:rPr>
        <w:t xml:space="preserve">والشعور </w:t>
      </w:r>
      <w:r w:rsidR="00C70BA5" w:rsidRPr="002A37B9">
        <w:rPr>
          <w:rFonts w:ascii="Simplified Arabic" w:hAnsi="Simplified Arabic" w:cs="Simplified Arabic" w:hint="cs"/>
          <w:rtl/>
        </w:rPr>
        <w:t xml:space="preserve">بالسلام </w:t>
      </w:r>
      <w:r w:rsidRPr="002A37B9">
        <w:rPr>
          <w:rFonts w:ascii="Simplified Arabic" w:hAnsi="Simplified Arabic" w:cs="Simplified Arabic" w:hint="cs"/>
          <w:rtl/>
        </w:rPr>
        <w:t>والراحة النفسية</w:t>
      </w:r>
      <w:r w:rsidR="00F64C2B" w:rsidRPr="002A37B9">
        <w:rPr>
          <w:rFonts w:ascii="Simplified Arabic" w:hAnsi="Simplified Arabic" w:cs="Simplified Arabic" w:hint="cs"/>
          <w:rtl/>
        </w:rPr>
        <w:t xml:space="preserve"> التي </w:t>
      </w:r>
      <w:proofErr w:type="gramStart"/>
      <w:r w:rsidRPr="002A37B9">
        <w:rPr>
          <w:rFonts w:ascii="Simplified Arabic" w:hAnsi="Simplified Arabic" w:cs="Simplified Arabic" w:hint="cs"/>
          <w:rtl/>
        </w:rPr>
        <w:t>تبثّه</w:t>
      </w:r>
      <w:r w:rsidR="00F64C2B" w:rsidRPr="002A37B9">
        <w:rPr>
          <w:rFonts w:ascii="Simplified Arabic" w:hAnsi="Simplified Arabic" w:cs="Simplified Arabic" w:hint="cs"/>
          <w:rtl/>
        </w:rPr>
        <w:t>ا</w:t>
      </w:r>
      <w:proofErr w:type="gramEnd"/>
      <w:r w:rsidRPr="002A37B9">
        <w:rPr>
          <w:rFonts w:ascii="Simplified Arabic" w:hAnsi="Simplified Arabic" w:cs="Simplified Arabic" w:hint="cs"/>
          <w:rtl/>
        </w:rPr>
        <w:t xml:space="preserve"> هذه المنحوتات الحركية</w:t>
      </w:r>
      <w:r w:rsidR="00F64C2B" w:rsidRPr="002A37B9">
        <w:rPr>
          <w:rFonts w:ascii="Simplified Arabic" w:hAnsi="Simplified Arabic" w:cs="Simplified Arabic" w:hint="cs"/>
          <w:rtl/>
        </w:rPr>
        <w:t xml:space="preserve"> </w:t>
      </w:r>
      <w:r w:rsidRPr="002A37B9">
        <w:rPr>
          <w:rFonts w:ascii="Simplified Arabic" w:hAnsi="Simplified Arabic" w:cs="Simplified Arabic" w:hint="cs"/>
          <w:rtl/>
        </w:rPr>
        <w:t xml:space="preserve">هو </w:t>
      </w:r>
      <w:r w:rsidR="003A47A3" w:rsidRPr="002A37B9">
        <w:rPr>
          <w:rFonts w:ascii="Simplified Arabic" w:hAnsi="Simplified Arabic" w:cs="Simplified Arabic" w:hint="cs"/>
          <w:rtl/>
        </w:rPr>
        <w:t xml:space="preserve">غاية نادراً ما </w:t>
      </w:r>
      <w:r w:rsidR="001F2809" w:rsidRPr="002A37B9">
        <w:rPr>
          <w:rFonts w:ascii="Simplified Arabic" w:hAnsi="Simplified Arabic" w:cs="Simplified Arabic" w:hint="cs"/>
          <w:rtl/>
        </w:rPr>
        <w:t>يحصلها الإنسان</w:t>
      </w:r>
      <w:r w:rsidRPr="002A37B9">
        <w:rPr>
          <w:rFonts w:ascii="Simplified Arabic" w:hAnsi="Simplified Arabic" w:cs="Simplified Arabic" w:hint="cs"/>
          <w:rtl/>
        </w:rPr>
        <w:t xml:space="preserve">. </w:t>
      </w:r>
      <w:r w:rsidR="0032236B" w:rsidRPr="002A37B9">
        <w:rPr>
          <w:rFonts w:ascii="Simplified Arabic" w:hAnsi="Simplified Arabic" w:cs="Simplified Arabic" w:hint="cs"/>
          <w:rtl/>
        </w:rPr>
        <w:t xml:space="preserve">ومن أية زاوية، وعلى أي بُعد، فإن </w:t>
      </w:r>
      <w:r w:rsidR="007F026A" w:rsidRPr="002A37B9">
        <w:rPr>
          <w:rFonts w:ascii="Simplified Arabic" w:hAnsi="Simplified Arabic" w:cs="Simplified Arabic" w:hint="cs"/>
          <w:rtl/>
        </w:rPr>
        <w:t xml:space="preserve">إبداعات </w:t>
      </w:r>
      <w:r w:rsidR="0032236B" w:rsidRPr="002A37B9">
        <w:rPr>
          <w:rFonts w:ascii="Simplified Arabic" w:hAnsi="Simplified Arabic" w:cs="Simplified Arabic"/>
          <w:rtl/>
        </w:rPr>
        <w:t>تاونلي</w:t>
      </w:r>
      <w:r w:rsidR="007F026A" w:rsidRPr="002A37B9">
        <w:rPr>
          <w:rFonts w:ascii="Simplified Arabic" w:hAnsi="Simplified Arabic" w:cs="Simplified Arabic" w:hint="cs"/>
          <w:rtl/>
        </w:rPr>
        <w:t xml:space="preserve"> الحركية تمتاز بأنها ساحرة و</w:t>
      </w:r>
      <w:r w:rsidR="006533B0" w:rsidRPr="002A37B9">
        <w:rPr>
          <w:rFonts w:ascii="Simplified Arabic" w:hAnsi="Simplified Arabic" w:cs="Simplified Arabic" w:hint="cs"/>
          <w:rtl/>
        </w:rPr>
        <w:t>م</w:t>
      </w:r>
      <w:r w:rsidR="007F026A" w:rsidRPr="002A37B9">
        <w:rPr>
          <w:rFonts w:ascii="Simplified Arabic" w:hAnsi="Simplified Arabic" w:cs="Simplified Arabic" w:hint="cs"/>
          <w:rtl/>
        </w:rPr>
        <w:t>ثير</w:t>
      </w:r>
      <w:r w:rsidR="006533B0" w:rsidRPr="002A37B9">
        <w:rPr>
          <w:rFonts w:ascii="Simplified Arabic" w:hAnsi="Simplified Arabic" w:cs="Simplified Arabic" w:hint="cs"/>
          <w:rtl/>
        </w:rPr>
        <w:t>ة ل</w:t>
      </w:r>
      <w:r w:rsidR="007F026A" w:rsidRPr="002A37B9">
        <w:rPr>
          <w:rFonts w:ascii="Simplified Arabic" w:hAnsi="Simplified Arabic" w:cs="Simplified Arabic" w:hint="cs"/>
          <w:rtl/>
        </w:rPr>
        <w:t xml:space="preserve">لفكر </w:t>
      </w:r>
      <w:r w:rsidR="007F026A" w:rsidRPr="002A37B9">
        <w:rPr>
          <w:rFonts w:ascii="Simplified Arabic" w:hAnsi="Simplified Arabic" w:cs="Simplified Arabic"/>
          <w:rtl/>
        </w:rPr>
        <w:t>–</w:t>
      </w:r>
      <w:r w:rsidR="007F026A" w:rsidRPr="002A37B9">
        <w:rPr>
          <w:rFonts w:ascii="Simplified Arabic" w:hAnsi="Simplified Arabic" w:cs="Simplified Arabic" w:hint="cs"/>
          <w:rtl/>
        </w:rPr>
        <w:t xml:space="preserve"> وربما تستأثر بأهمية خاصة بالنسبة لعشّاق عالم الساعات.</w:t>
      </w:r>
    </w:p>
    <w:p w14:paraId="25EE17E9" w14:textId="77777777" w:rsidR="00C6003F" w:rsidRPr="00DC79EF" w:rsidRDefault="00C6003F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</w:rPr>
      </w:pPr>
    </w:p>
    <w:p w14:paraId="4685F75F" w14:textId="4C9ED134" w:rsidR="00C6003F" w:rsidRPr="00AA7D90" w:rsidRDefault="0060269E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Cs/>
          <w:rtl/>
          <w:lang w:bidi="ar-EG"/>
        </w:rPr>
      </w:pPr>
      <w:r w:rsidRPr="00AA7D90">
        <w:rPr>
          <w:rFonts w:ascii="Simplified Arabic" w:hAnsi="Simplified Arabic" w:cs="Simplified Arabic" w:hint="cs"/>
          <w:bCs/>
          <w:rtl/>
        </w:rPr>
        <w:t>السيرة الذاتية للفنّانة</w:t>
      </w:r>
    </w:p>
    <w:p w14:paraId="40CA2D3D" w14:textId="77777777" w:rsidR="004D5F09" w:rsidRPr="002A37B9" w:rsidRDefault="004D5F09" w:rsidP="004D5F09">
      <w:pPr>
        <w:bidi/>
        <w:jc w:val="both"/>
        <w:rPr>
          <w:rFonts w:ascii="Simplified Arabic" w:hAnsi="Simplified Arabic" w:cs="Simplified Arabic"/>
          <w:b/>
          <w:rtl/>
          <w:lang w:bidi="ar-EG"/>
        </w:rPr>
      </w:pPr>
    </w:p>
    <w:p w14:paraId="08382173" w14:textId="3A80CE36" w:rsidR="00C6003F" w:rsidRPr="002A37B9" w:rsidRDefault="005F7793" w:rsidP="0055058F">
      <w:pPr>
        <w:bidi/>
        <w:jc w:val="both"/>
        <w:rPr>
          <w:rFonts w:ascii="Simplified Arabic" w:hAnsi="Simplified Arabic" w:cs="Simplified Arabic"/>
          <w:b/>
          <w:rtl/>
          <w:lang w:bidi="ar-EG"/>
        </w:rPr>
      </w:pP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تخرّجت </w:t>
      </w:r>
      <w:r w:rsidR="002D0917" w:rsidRPr="002A37B9">
        <w:rPr>
          <w:rFonts w:ascii="Simplified Arabic" w:hAnsi="Simplified Arabic" w:cs="Simplified Arabic" w:hint="cs"/>
          <w:b/>
          <w:rtl/>
          <w:lang w:bidi="ar-EG"/>
        </w:rPr>
        <w:t xml:space="preserve">الفنانة الهولندية </w:t>
      </w:r>
      <w:r w:rsidR="0060269E" w:rsidRPr="002A37B9">
        <w:rPr>
          <w:rFonts w:ascii="Simplified Arabic" w:hAnsi="Simplified Arabic" w:cs="Simplified Arabic"/>
          <w:b/>
          <w:rtl/>
          <w:lang w:bidi="ar-EG"/>
        </w:rPr>
        <w:t>ج</w:t>
      </w:r>
      <w:r w:rsidR="00A30192" w:rsidRPr="002A37B9">
        <w:rPr>
          <w:rFonts w:ascii="Simplified Arabic" w:hAnsi="Simplified Arabic" w:cs="Simplified Arabic" w:hint="cs"/>
          <w:b/>
          <w:rtl/>
          <w:lang w:bidi="ar-EG"/>
        </w:rPr>
        <w:t>ي</w:t>
      </w:r>
      <w:r w:rsidR="0060269E" w:rsidRPr="002A37B9">
        <w:rPr>
          <w:rFonts w:ascii="Simplified Arabic" w:hAnsi="Simplified Arabic" w:cs="Simplified Arabic"/>
          <w:b/>
          <w:rtl/>
          <w:lang w:bidi="ar-EG"/>
        </w:rPr>
        <w:t>نيفر تاونلي</w:t>
      </w:r>
      <w:r w:rsidR="002D0917" w:rsidRPr="002A37B9">
        <w:rPr>
          <w:rFonts w:ascii="Simplified Arabic" w:hAnsi="Simplified Arabic" w:cs="Simplified Arabic" w:hint="cs"/>
          <w:b/>
          <w:rtl/>
          <w:lang w:bidi="ar-EG"/>
        </w:rPr>
        <w:t xml:space="preserve"> </w:t>
      </w:r>
      <w:r w:rsidR="0055058F" w:rsidRPr="002A37B9">
        <w:rPr>
          <w:rFonts w:ascii="Simplified Arabic" w:hAnsi="Simplified Arabic" w:cs="Simplified Arabic" w:hint="cs"/>
          <w:b/>
          <w:rtl/>
          <w:lang w:bidi="ar-EG"/>
        </w:rPr>
        <w:t xml:space="preserve">في 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قسم </w:t>
      </w:r>
      <w:r w:rsidR="002D0917" w:rsidRPr="002A37B9">
        <w:rPr>
          <w:rFonts w:ascii="Simplified Arabic" w:hAnsi="Simplified Arabic" w:cs="Simplified Arabic" w:hint="cs"/>
          <w:b/>
          <w:rtl/>
          <w:lang w:bidi="ar-EG"/>
        </w:rPr>
        <w:t>الفن</w:t>
      </w:r>
      <w:r w:rsidR="00430130" w:rsidRPr="002A37B9">
        <w:rPr>
          <w:rFonts w:ascii="Simplified Arabic" w:hAnsi="Simplified Arabic" w:cs="Simplified Arabic" w:hint="cs"/>
          <w:b/>
          <w:rtl/>
          <w:lang w:bidi="ar-EG"/>
        </w:rPr>
        <w:t>ون</w:t>
      </w:r>
      <w:r w:rsidR="002D0917" w:rsidRPr="002A37B9">
        <w:rPr>
          <w:rFonts w:ascii="Simplified Arabic" w:hAnsi="Simplified Arabic" w:cs="Simplified Arabic" w:hint="cs"/>
          <w:b/>
          <w:rtl/>
          <w:lang w:bidi="ar-EG"/>
        </w:rPr>
        <w:t xml:space="preserve"> </w:t>
      </w:r>
      <w:r w:rsidR="0055058F" w:rsidRPr="002A37B9">
        <w:rPr>
          <w:rFonts w:ascii="Simplified Arabic" w:hAnsi="Simplified Arabic" w:cs="Simplified Arabic" w:hint="cs"/>
          <w:b/>
          <w:rtl/>
          <w:lang w:bidi="ar-EG"/>
        </w:rPr>
        <w:t>ب</w:t>
      </w:r>
      <w:r w:rsidR="002D0917" w:rsidRPr="002A37B9">
        <w:rPr>
          <w:rFonts w:ascii="Simplified Arabic" w:hAnsi="Simplified Arabic" w:cs="Simplified Arabic" w:hint="cs"/>
          <w:b/>
          <w:rtl/>
          <w:lang w:bidi="ar-EG"/>
        </w:rPr>
        <w:t>الأكاديمية الملكية للفنون الجميلة في لاهاي عام 2008، وظلّت تعمل كفنانة مستقل</w:t>
      </w:r>
      <w:r w:rsidR="00302A9E" w:rsidRPr="002A37B9">
        <w:rPr>
          <w:rFonts w:ascii="Simplified Arabic" w:hAnsi="Simplified Arabic" w:cs="Simplified Arabic" w:hint="cs"/>
          <w:b/>
          <w:rtl/>
          <w:lang w:bidi="ar-EG"/>
        </w:rPr>
        <w:t>ّ</w:t>
      </w:r>
      <w:r w:rsidR="002D0917" w:rsidRPr="002A37B9">
        <w:rPr>
          <w:rFonts w:ascii="Simplified Arabic" w:hAnsi="Simplified Arabic" w:cs="Simplified Arabic" w:hint="cs"/>
          <w:b/>
          <w:rtl/>
          <w:lang w:bidi="ar-EG"/>
        </w:rPr>
        <w:t xml:space="preserve">ة منذ ذلك الوقت، وهي متخصصة في إبداع المنحوتات الميكانيكية التي تتحرّك ببطء </w:t>
      </w:r>
      <w:r w:rsidR="007445FB" w:rsidRPr="002A37B9">
        <w:rPr>
          <w:rFonts w:ascii="Simplified Arabic" w:hAnsi="Simplified Arabic" w:cs="Simplified Arabic" w:hint="cs"/>
          <w:b/>
          <w:rtl/>
          <w:lang w:bidi="ar-EG"/>
        </w:rPr>
        <w:t>شديد</w:t>
      </w:r>
      <w:r w:rsidR="002D0917" w:rsidRPr="002A37B9">
        <w:rPr>
          <w:rFonts w:ascii="Simplified Arabic" w:hAnsi="Simplified Arabic" w:cs="Simplified Arabic" w:hint="cs"/>
          <w:b/>
          <w:rtl/>
          <w:lang w:bidi="ar-EG"/>
        </w:rPr>
        <w:t>.</w:t>
      </w:r>
    </w:p>
    <w:p w14:paraId="273645FE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6A15E8D3" w14:textId="1C3B4D61" w:rsidR="00C6003F" w:rsidRPr="002A37B9" w:rsidRDefault="00D34080" w:rsidP="006D7733">
      <w:pPr>
        <w:bidi/>
        <w:jc w:val="both"/>
        <w:rPr>
          <w:rFonts w:ascii="Simplified Arabic" w:hAnsi="Simplified Arabic" w:cs="Simplified Arabic"/>
          <w:b/>
          <w:rtl/>
          <w:lang w:bidi="ar-EG"/>
        </w:rPr>
      </w:pP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ومنحوتات </w:t>
      </w:r>
      <w:r w:rsidRPr="002A37B9">
        <w:rPr>
          <w:rFonts w:ascii="Simplified Arabic" w:hAnsi="Simplified Arabic" w:cs="Simplified Arabic"/>
          <w:b/>
          <w:rtl/>
          <w:lang w:bidi="ar-EG"/>
        </w:rPr>
        <w:t>تاونلي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 الحركية، والتي يتم ابتكار</w:t>
      </w:r>
      <w:r w:rsidR="004326B8" w:rsidRPr="002A37B9">
        <w:rPr>
          <w:rFonts w:ascii="Simplified Arabic" w:hAnsi="Simplified Arabic" w:cs="Simplified Arabic" w:hint="cs"/>
          <w:b/>
          <w:rtl/>
          <w:lang w:bidi="ar-EG"/>
        </w:rPr>
        <w:t xml:space="preserve"> تفاصيلها 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بعناية </w:t>
      </w:r>
      <w:r w:rsidR="004326B8" w:rsidRPr="002A37B9">
        <w:rPr>
          <w:rFonts w:ascii="Simplified Arabic" w:hAnsi="Simplified Arabic" w:cs="Simplified Arabic" w:hint="cs"/>
          <w:b/>
          <w:rtl/>
          <w:lang w:bidi="ar-EG"/>
        </w:rPr>
        <w:t>فائقة الدقة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، تولّد حركات متكررة وأنماطاً متغيرةً تم تصميمها لتتداخل مع الأنماط الفكرية </w:t>
      </w:r>
      <w:r w:rsidR="007A78ED" w:rsidRPr="002A37B9">
        <w:rPr>
          <w:rFonts w:ascii="Simplified Arabic" w:hAnsi="Simplified Arabic" w:cs="Simplified Arabic" w:hint="cs"/>
          <w:b/>
          <w:rtl/>
          <w:lang w:bidi="ar-EG"/>
        </w:rPr>
        <w:t>ل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مشاهديها. وتتمثّل فنونها في أشكال ونماذج بأنماط دائمة الحركة تتغير أشكالها </w:t>
      </w:r>
      <w:r w:rsidR="007A78ED" w:rsidRPr="002A37B9">
        <w:rPr>
          <w:rFonts w:ascii="Simplified Arabic" w:hAnsi="Simplified Arabic" w:cs="Simplified Arabic" w:hint="cs"/>
          <w:b/>
          <w:rtl/>
          <w:lang w:bidi="ar-EG"/>
        </w:rPr>
        <w:t>وتتبدّل دوماً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، وتشهد </w:t>
      </w:r>
      <w:r w:rsidR="006D7733" w:rsidRPr="002A37B9">
        <w:rPr>
          <w:rFonts w:ascii="Simplified Arabic" w:hAnsi="Simplified Arabic" w:cs="Simplified Arabic" w:hint="cs"/>
          <w:b/>
          <w:rtl/>
          <w:lang w:bidi="ar-EG"/>
        </w:rPr>
        <w:t>خاصية ال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حركة </w:t>
      </w:r>
      <w:r w:rsidR="006D7733" w:rsidRPr="002A37B9">
        <w:rPr>
          <w:rFonts w:ascii="Simplified Arabic" w:hAnsi="Simplified Arabic" w:cs="Simplified Arabic" w:hint="cs"/>
          <w:b/>
          <w:rtl/>
          <w:lang w:bidi="ar-EG"/>
        </w:rPr>
        <w:t xml:space="preserve">بهذه الروائع 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>على صفائها التصميمي.</w:t>
      </w:r>
    </w:p>
    <w:p w14:paraId="6827EA07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22238CA7" w14:textId="0AA02DAA" w:rsidR="007D145E" w:rsidRPr="002A37B9" w:rsidRDefault="007D145E" w:rsidP="00072EB6">
      <w:pPr>
        <w:bidi/>
        <w:jc w:val="both"/>
        <w:rPr>
          <w:rFonts w:ascii="Simplified Arabic" w:hAnsi="Simplified Arabic" w:cs="Simplified Arabic"/>
          <w:b/>
          <w:lang w:bidi="ar-EG"/>
        </w:rPr>
      </w:pP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وتنبع فنون </w:t>
      </w:r>
      <w:r w:rsidRPr="002A37B9">
        <w:rPr>
          <w:rFonts w:ascii="Simplified Arabic" w:hAnsi="Simplified Arabic" w:cs="Simplified Arabic"/>
          <w:b/>
          <w:rtl/>
          <w:lang w:bidi="ar-EG"/>
        </w:rPr>
        <w:t>تاونلي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 من إعجابها البالغ بالعلوم، مع التركيز على الطبيعة، والهندسة، والرياضيات. وهي متأثرة بالأشكال الهندسية والرس</w:t>
      </w:r>
      <w:r w:rsidR="00DA3B06" w:rsidRPr="002A37B9">
        <w:rPr>
          <w:rFonts w:ascii="Simplified Arabic" w:hAnsi="Simplified Arabic" w:cs="Simplified Arabic" w:hint="cs"/>
          <w:b/>
          <w:rtl/>
          <w:lang w:bidi="ar-EG"/>
        </w:rPr>
        <w:t>و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>م</w:t>
      </w:r>
      <w:r w:rsidR="00072EB6" w:rsidRPr="002A37B9">
        <w:rPr>
          <w:rFonts w:ascii="Simplified Arabic" w:hAnsi="Simplified Arabic" w:cs="Simplified Arabic" w:hint="cs"/>
          <w:b/>
          <w:rtl/>
          <w:lang w:bidi="ar-EG"/>
        </w:rPr>
        <w:t>ات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 الرياضية للرسام الهولندي </w:t>
      </w:r>
      <w:r w:rsidRPr="002A37B9">
        <w:rPr>
          <w:rFonts w:ascii="Simplified Arabic" w:hAnsi="Simplified Arabic" w:cs="Simplified Arabic"/>
          <w:b/>
          <w:rtl/>
          <w:lang w:bidi="ar-EG"/>
        </w:rPr>
        <w:t>موريتس كورنيليس إيشر</w:t>
      </w:r>
      <w:r w:rsidRPr="002A37B9">
        <w:rPr>
          <w:rFonts w:ascii="Simplified Arabic" w:hAnsi="Simplified Arabic" w:cs="Simplified Arabic" w:hint="cs"/>
          <w:b/>
          <w:rtl/>
          <w:lang w:bidi="ar-EG"/>
        </w:rPr>
        <w:t xml:space="preserve">. </w:t>
      </w:r>
      <w:proofErr w:type="gramStart"/>
      <w:r w:rsidR="004D4995" w:rsidRPr="002A37B9">
        <w:rPr>
          <w:rFonts w:ascii="Simplified Arabic" w:hAnsi="Simplified Arabic" w:cs="Simplified Arabic" w:hint="cs"/>
          <w:b/>
          <w:rtl/>
          <w:lang w:bidi="ar-EG"/>
        </w:rPr>
        <w:t>وعلى</w:t>
      </w:r>
      <w:proofErr w:type="gramEnd"/>
      <w:r w:rsidR="004D4995" w:rsidRPr="002A37B9">
        <w:rPr>
          <w:rFonts w:ascii="Simplified Arabic" w:hAnsi="Simplified Arabic" w:cs="Simplified Arabic" w:hint="cs"/>
          <w:b/>
          <w:rtl/>
          <w:lang w:bidi="ar-EG"/>
        </w:rPr>
        <w:t xml:space="preserve"> خلفية تأثُّرها بقدرة الآلات على تحويل الحركات البسيطة نسبياً إلى أنماط معقدة تماماً وغير خطية، فهي تبحث </w:t>
      </w:r>
      <w:r w:rsidR="005557F2" w:rsidRPr="002A37B9">
        <w:rPr>
          <w:rFonts w:ascii="Simplified Arabic" w:hAnsi="Simplified Arabic" w:cs="Simplified Arabic" w:hint="cs"/>
          <w:b/>
          <w:rtl/>
          <w:lang w:bidi="ar-EG"/>
        </w:rPr>
        <w:t xml:space="preserve">في </w:t>
      </w:r>
      <w:r w:rsidR="004D4995" w:rsidRPr="002A37B9">
        <w:rPr>
          <w:rFonts w:ascii="Simplified Arabic" w:hAnsi="Simplified Arabic" w:cs="Simplified Arabic" w:hint="cs"/>
          <w:b/>
          <w:rtl/>
          <w:lang w:bidi="ar-EG"/>
        </w:rPr>
        <w:t>القوة والمظهر الدائم لسحر الآلات الميكانيكية.</w:t>
      </w:r>
    </w:p>
    <w:p w14:paraId="5E49F6B1" w14:textId="77777777" w:rsidR="004D5F09" w:rsidRPr="002A37B9" w:rsidRDefault="004D5F09" w:rsidP="004D5F09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</w:rPr>
      </w:pPr>
    </w:p>
    <w:p w14:paraId="0322B09C" w14:textId="6670CBC0" w:rsidR="00C6003F" w:rsidRPr="002A37B9" w:rsidRDefault="00110520" w:rsidP="00625BC7">
      <w:pPr>
        <w:bidi/>
        <w:jc w:val="both"/>
        <w:rPr>
          <w:rFonts w:ascii="Simplified Arabic" w:hAnsi="Simplified Arabic" w:cs="Simplified Arabic"/>
          <w:b/>
          <w:rtl/>
          <w:lang w:bidi="ar-EG"/>
        </w:rPr>
      </w:pPr>
      <w:r w:rsidRPr="002A37B9">
        <w:rPr>
          <w:rFonts w:ascii="Simplified Arabic" w:hAnsi="Simplified Arabic" w:cs="Simplified Arabic" w:hint="cs"/>
          <w:b/>
          <w:rtl/>
          <w:lang w:bidi="ar-EG"/>
        </w:rPr>
        <w:t>و</w:t>
      </w:r>
      <w:r w:rsidR="00681A84" w:rsidRPr="002A37B9">
        <w:rPr>
          <w:rFonts w:ascii="Simplified Arabic" w:hAnsi="Simplified Arabic" w:cs="Simplified Arabic" w:hint="cs"/>
          <w:b/>
          <w:rtl/>
          <w:lang w:bidi="ar-EG"/>
        </w:rPr>
        <w:t xml:space="preserve">إلى جانب حبها للآلات، فإن </w:t>
      </w:r>
      <w:r w:rsidR="00681A84" w:rsidRPr="002A37B9">
        <w:rPr>
          <w:rFonts w:ascii="Simplified Arabic" w:hAnsi="Simplified Arabic" w:cs="Simplified Arabic"/>
          <w:b/>
          <w:rtl/>
          <w:lang w:bidi="ar-EG"/>
        </w:rPr>
        <w:t>تاونلي</w:t>
      </w:r>
      <w:r w:rsidR="00681A84" w:rsidRPr="002A37B9">
        <w:rPr>
          <w:rFonts w:ascii="Simplified Arabic" w:hAnsi="Simplified Arabic" w:cs="Simplified Arabic" w:hint="cs"/>
          <w:b/>
          <w:rtl/>
          <w:lang w:bidi="ar-EG"/>
        </w:rPr>
        <w:t xml:space="preserve"> أيضاً تدرس كيف ندرك العالم من حولنا. </w:t>
      </w:r>
      <w:proofErr w:type="gramStart"/>
      <w:r w:rsidR="009C6F36" w:rsidRPr="002A37B9">
        <w:rPr>
          <w:rFonts w:ascii="Simplified Arabic" w:hAnsi="Simplified Arabic" w:cs="Simplified Arabic" w:hint="cs"/>
          <w:b/>
          <w:rtl/>
          <w:lang w:bidi="ar-EG"/>
        </w:rPr>
        <w:t>والخداع</w:t>
      </w:r>
      <w:proofErr w:type="gramEnd"/>
      <w:r w:rsidR="009C6F36" w:rsidRPr="002A37B9">
        <w:rPr>
          <w:rFonts w:ascii="Simplified Arabic" w:hAnsi="Simplified Arabic" w:cs="Simplified Arabic" w:hint="cs"/>
          <w:b/>
          <w:rtl/>
          <w:lang w:bidi="ar-EG"/>
        </w:rPr>
        <w:t xml:space="preserve"> البصر</w:t>
      </w:r>
      <w:r w:rsidR="00E007F4" w:rsidRPr="002A37B9">
        <w:rPr>
          <w:rFonts w:ascii="Simplified Arabic" w:hAnsi="Simplified Arabic" w:cs="Simplified Arabic" w:hint="cs"/>
          <w:b/>
          <w:rtl/>
          <w:lang w:bidi="ar-EG"/>
        </w:rPr>
        <w:t xml:space="preserve">ي </w:t>
      </w:r>
      <w:r w:rsidR="002808AE" w:rsidRPr="002A37B9">
        <w:rPr>
          <w:rFonts w:ascii="Simplified Arabic" w:hAnsi="Simplified Arabic" w:cs="Simplified Arabic" w:hint="cs"/>
          <w:b/>
          <w:rtl/>
          <w:lang w:bidi="ar-EG"/>
        </w:rPr>
        <w:t xml:space="preserve">نموذج </w:t>
      </w:r>
      <w:r w:rsidR="00E007F4" w:rsidRPr="002A37B9">
        <w:rPr>
          <w:rFonts w:ascii="Simplified Arabic" w:hAnsi="Simplified Arabic" w:cs="Simplified Arabic" w:hint="cs"/>
          <w:b/>
          <w:rtl/>
          <w:lang w:bidi="ar-EG"/>
        </w:rPr>
        <w:t>رائع على محاولة</w:t>
      </w:r>
      <w:r w:rsidR="009C6F36" w:rsidRPr="002A37B9">
        <w:rPr>
          <w:rFonts w:ascii="Simplified Arabic" w:hAnsi="Simplified Arabic" w:cs="Simplified Arabic" w:hint="cs"/>
          <w:b/>
          <w:rtl/>
          <w:lang w:bidi="ar-EG"/>
        </w:rPr>
        <w:t xml:space="preserve"> عقولنا </w:t>
      </w:r>
      <w:r w:rsidR="00BB1D50" w:rsidRPr="002A37B9">
        <w:rPr>
          <w:rFonts w:ascii="Simplified Arabic" w:hAnsi="Simplified Arabic" w:cs="Simplified Arabic" w:hint="cs"/>
          <w:b/>
          <w:rtl/>
          <w:lang w:bidi="ar-EG"/>
        </w:rPr>
        <w:t>تكييف</w:t>
      </w:r>
      <w:r w:rsidR="00123AB3" w:rsidRPr="002A37B9">
        <w:rPr>
          <w:rFonts w:ascii="Simplified Arabic" w:hAnsi="Simplified Arabic" w:cs="Simplified Arabic" w:hint="cs"/>
          <w:b/>
          <w:rtl/>
          <w:lang w:bidi="ar-EG"/>
        </w:rPr>
        <w:t xml:space="preserve"> </w:t>
      </w:r>
      <w:r w:rsidR="00E007F4" w:rsidRPr="002A37B9">
        <w:rPr>
          <w:rFonts w:ascii="Simplified Arabic" w:hAnsi="Simplified Arabic" w:cs="Simplified Arabic" w:hint="cs"/>
          <w:b/>
          <w:rtl/>
          <w:lang w:bidi="ar-EG"/>
        </w:rPr>
        <w:t>الملاحظات</w:t>
      </w:r>
      <w:r w:rsidR="009C6F36" w:rsidRPr="002A37B9">
        <w:rPr>
          <w:rFonts w:ascii="Simplified Arabic" w:hAnsi="Simplified Arabic" w:cs="Simplified Arabic" w:hint="cs"/>
          <w:b/>
          <w:rtl/>
          <w:lang w:bidi="ar-EG"/>
        </w:rPr>
        <w:t xml:space="preserve"> البصرية المحيّرة </w:t>
      </w:r>
      <w:r w:rsidR="00625BC7" w:rsidRPr="002A37B9">
        <w:rPr>
          <w:rFonts w:ascii="Simplified Arabic" w:hAnsi="Simplified Arabic" w:cs="Simplified Arabic" w:hint="cs"/>
          <w:b/>
          <w:rtl/>
          <w:lang w:bidi="ar-EG"/>
        </w:rPr>
        <w:t xml:space="preserve">ضمن </w:t>
      </w:r>
      <w:r w:rsidR="009C6F36" w:rsidRPr="002A37B9">
        <w:rPr>
          <w:rFonts w:ascii="Simplified Arabic" w:hAnsi="Simplified Arabic" w:cs="Simplified Arabic" w:hint="cs"/>
          <w:b/>
          <w:rtl/>
          <w:lang w:bidi="ar-EG"/>
        </w:rPr>
        <w:t>أُطر عمل معروفة.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 xml:space="preserve"> </w:t>
      </w:r>
      <w:r w:rsidR="00D02C5C" w:rsidRPr="002A37B9">
        <w:rPr>
          <w:rFonts w:ascii="Simplified Arabic" w:hAnsi="Simplified Arabic" w:cs="Simplified Arabic" w:hint="cs"/>
          <w:b/>
          <w:rtl/>
          <w:lang w:bidi="ar-EG"/>
        </w:rPr>
        <w:t xml:space="preserve">وانتباهنا </w:t>
      </w:r>
      <w:r w:rsidR="00D147A5" w:rsidRPr="002A37B9">
        <w:rPr>
          <w:rFonts w:ascii="Simplified Arabic" w:hAnsi="Simplified Arabic" w:cs="Simplified Arabic" w:hint="cs"/>
          <w:b/>
          <w:rtl/>
          <w:lang w:bidi="ar-EG"/>
        </w:rPr>
        <w:t>يغلب عليه طاب</w:t>
      </w:r>
      <w:r w:rsidR="00DD2D77" w:rsidRPr="002A37B9">
        <w:rPr>
          <w:rFonts w:ascii="Simplified Arabic" w:hAnsi="Simplified Arabic" w:cs="Simplified Arabic" w:hint="cs"/>
          <w:b/>
          <w:rtl/>
          <w:lang w:bidi="ar-EG"/>
        </w:rPr>
        <w:t>ع</w:t>
      </w:r>
      <w:r w:rsidR="00D147A5" w:rsidRPr="002A37B9">
        <w:rPr>
          <w:rFonts w:ascii="Simplified Arabic" w:hAnsi="Simplified Arabic" w:cs="Simplified Arabic" w:hint="cs"/>
          <w:b/>
          <w:rtl/>
          <w:lang w:bidi="ar-EG"/>
        </w:rPr>
        <w:t xml:space="preserve"> </w:t>
      </w:r>
      <w:r w:rsidR="00863933" w:rsidRPr="002A37B9">
        <w:rPr>
          <w:rFonts w:ascii="Simplified Arabic" w:hAnsi="Simplified Arabic" w:cs="Simplified Arabic" w:hint="cs"/>
          <w:b/>
          <w:rtl/>
          <w:lang w:bidi="ar-EG"/>
        </w:rPr>
        <w:t>التعارض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 xml:space="preserve"> بفعل </w:t>
      </w:r>
      <w:r w:rsidR="00921115" w:rsidRPr="002A37B9">
        <w:rPr>
          <w:rFonts w:ascii="Simplified Arabic" w:hAnsi="Simplified Arabic" w:cs="Simplified Arabic" w:hint="cs"/>
          <w:b/>
          <w:rtl/>
          <w:lang w:bidi="ar-EG"/>
        </w:rPr>
        <w:t>الفوضى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 xml:space="preserve">، بينما </w:t>
      </w:r>
      <w:r w:rsidR="00A10876" w:rsidRPr="002A37B9">
        <w:rPr>
          <w:rFonts w:ascii="Simplified Arabic" w:hAnsi="Simplified Arabic" w:cs="Simplified Arabic" w:hint="cs"/>
          <w:b/>
          <w:rtl/>
          <w:lang w:bidi="ar-EG"/>
        </w:rPr>
        <w:t xml:space="preserve">ينقلنا </w:t>
      </w:r>
      <w:r w:rsidR="00F84F17" w:rsidRPr="002A37B9">
        <w:rPr>
          <w:rFonts w:ascii="Simplified Arabic" w:hAnsi="Simplified Arabic" w:cs="Simplified Arabic" w:hint="cs"/>
          <w:b/>
          <w:rtl/>
          <w:lang w:bidi="ar-EG"/>
        </w:rPr>
        <w:t xml:space="preserve">نهج التنظيم 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>والترتيب بصفة عامة إلى حالة السلام</w:t>
      </w:r>
      <w:r w:rsidR="006916B8" w:rsidRPr="002A37B9">
        <w:rPr>
          <w:rFonts w:ascii="Simplified Arabic" w:hAnsi="Simplified Arabic" w:cs="Simplified Arabic" w:hint="cs"/>
          <w:b/>
          <w:rtl/>
          <w:lang w:bidi="ar-EG"/>
        </w:rPr>
        <w:t xml:space="preserve">. 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>وتحب تاونلي ابتكار المنحوتات التي تن</w:t>
      </w:r>
      <w:r w:rsidR="00921115" w:rsidRPr="002A37B9">
        <w:rPr>
          <w:rFonts w:ascii="Simplified Arabic" w:hAnsi="Simplified Arabic" w:cs="Simplified Arabic" w:hint="cs"/>
          <w:b/>
          <w:rtl/>
          <w:lang w:bidi="ar-EG"/>
        </w:rPr>
        <w:t xml:space="preserve">تج حركات متكررة تبادل بين لحظات الفوضى 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 xml:space="preserve">والنظام، </w:t>
      </w:r>
      <w:r w:rsidR="008F429E" w:rsidRPr="002A37B9">
        <w:rPr>
          <w:rFonts w:ascii="Simplified Arabic" w:hAnsi="Simplified Arabic" w:cs="Simplified Arabic" w:hint="cs"/>
          <w:b/>
          <w:rtl/>
          <w:lang w:bidi="ar-EG"/>
        </w:rPr>
        <w:t xml:space="preserve">ما يعطي 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 xml:space="preserve">للمشاهد انطباعاً بتباين الإحساس </w:t>
      </w:r>
      <w:r w:rsidR="00A22E39" w:rsidRPr="002A37B9">
        <w:rPr>
          <w:rFonts w:ascii="Simplified Arabic" w:hAnsi="Simplified Arabic" w:cs="Simplified Arabic" w:hint="cs"/>
          <w:b/>
          <w:rtl/>
          <w:lang w:bidi="ar-EG"/>
        </w:rPr>
        <w:t xml:space="preserve">بين </w:t>
      </w:r>
      <w:r w:rsidR="004A4CFB" w:rsidRPr="002A37B9">
        <w:rPr>
          <w:rFonts w:ascii="Simplified Arabic" w:hAnsi="Simplified Arabic" w:cs="Simplified Arabic" w:hint="cs"/>
          <w:b/>
          <w:rtl/>
          <w:lang w:bidi="ar-EG"/>
        </w:rPr>
        <w:t>الاضطراب والراحة، ويخلّف تأثيراً آسراً في نفوس مشاهديه.</w:t>
      </w:r>
    </w:p>
    <w:p w14:paraId="4DD3BE39" w14:textId="77777777" w:rsidR="004A4CFB" w:rsidRPr="002A37B9" w:rsidRDefault="004A4CFB" w:rsidP="004D5F09">
      <w:pPr>
        <w:bidi/>
        <w:jc w:val="both"/>
        <w:rPr>
          <w:rFonts w:ascii="Simplified Arabic" w:hAnsi="Simplified Arabic" w:cs="Simplified Arabic"/>
          <w:b/>
          <w:rtl/>
          <w:lang w:bidi="ar-EG"/>
        </w:rPr>
      </w:pPr>
    </w:p>
    <w:sectPr w:rsidR="004A4CFB" w:rsidRPr="002A37B9" w:rsidSect="002A37B9">
      <w:headerReference w:type="default" r:id="rId8"/>
      <w:footerReference w:type="default" r:id="rId9"/>
      <w:pgSz w:w="11900" w:h="16840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FC32D" w14:textId="77777777" w:rsidR="002A37B9" w:rsidRDefault="002A37B9" w:rsidP="002A37B9">
      <w:r>
        <w:separator/>
      </w:r>
    </w:p>
  </w:endnote>
  <w:endnote w:type="continuationSeparator" w:id="0">
    <w:p w14:paraId="14711D09" w14:textId="77777777" w:rsidR="002A37B9" w:rsidRDefault="002A37B9" w:rsidP="002A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8F74" w14:textId="77777777" w:rsidR="002A37B9" w:rsidRPr="002A37B9" w:rsidRDefault="002A37B9" w:rsidP="002A37B9">
    <w:pPr>
      <w:pStyle w:val="WW-Default"/>
      <w:bidi/>
      <w:spacing w:after="283"/>
      <w:rPr>
        <w:rFonts w:ascii="Arial" w:hAnsi="Arial" w:cs="Arial"/>
        <w:color w:val="auto"/>
        <w:sz w:val="20"/>
        <w:lang w:val="en-GB"/>
      </w:rPr>
    </w:pPr>
    <w:r w:rsidRPr="002A37B9">
      <w:rPr>
        <w:rFonts w:ascii="Arial" w:hAnsi="Arial" w:cs="Arial"/>
        <w:sz w:val="20"/>
        <w:rtl/>
        <w:lang w:val="en-GB"/>
      </w:rPr>
      <w:t>لمزيد من المعلومات، الرجاء الاتصال بـ</w:t>
    </w:r>
    <w:r w:rsidRPr="002A37B9">
      <w:rPr>
        <w:rFonts w:ascii="Arial" w:hAnsi="Arial" w:cs="Arial" w:hint="cs"/>
        <w:sz w:val="20"/>
        <w:rtl/>
        <w:lang w:val="en-GB"/>
      </w:rPr>
      <w:t>:</w:t>
    </w:r>
    <w:r w:rsidRPr="002A37B9">
      <w:rPr>
        <w:rFonts w:ascii="Arial" w:hAnsi="Arial" w:cs="Arial"/>
        <w:color w:val="auto"/>
        <w:sz w:val="20"/>
        <w:lang w:val="en-GB"/>
      </w:rPr>
      <w:t xml:space="preserve"> </w:t>
    </w:r>
    <w:r w:rsidRPr="002A37B9">
      <w:rPr>
        <w:color w:val="auto"/>
        <w:sz w:val="20"/>
        <w:lang w:val="en-GB"/>
      </w:rPr>
      <w:br/>
    </w:r>
    <w:r w:rsidRPr="002A37B9">
      <w:rPr>
        <w:rFonts w:ascii="Simplified Arabic" w:hAnsi="Simplified Arabic" w:cs="Simplified Arabic"/>
        <w:sz w:val="20"/>
        <w:rtl/>
      </w:rPr>
      <w:t xml:space="preserve">جولييت </w:t>
    </w:r>
    <w:proofErr w:type="spellStart"/>
    <w:r w:rsidRPr="002A37B9">
      <w:rPr>
        <w:rFonts w:ascii="Simplified Arabic" w:hAnsi="Simplified Arabic" w:cs="Simplified Arabic"/>
        <w:sz w:val="20"/>
        <w:rtl/>
      </w:rPr>
      <w:t>دورو</w:t>
    </w:r>
    <w:proofErr w:type="spellEnd"/>
    <w:r w:rsidRPr="002A37B9">
      <w:rPr>
        <w:rFonts w:ascii="Simplified Arabic" w:hAnsi="Simplified Arabic" w:cs="Simplified Arabic" w:hint="cs"/>
        <w:sz w:val="20"/>
        <w:rtl/>
      </w:rPr>
      <w:t xml:space="preserve">، </w:t>
    </w:r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إم بي </w:t>
    </w:r>
    <w:proofErr w:type="spellStart"/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آند</w:t>
    </w:r>
    <w:proofErr w:type="spellEnd"/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proofErr w:type="spellStart"/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إف</w:t>
    </w:r>
    <w:proofErr w:type="spellEnd"/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إس إيه،</w:t>
    </w:r>
    <w:r w:rsidRPr="002A37B9">
      <w:rPr>
        <w:rFonts w:ascii="Simplified Arabic" w:eastAsia="Times New Roman" w:hAnsi="Simplified Arabic" w:cs="Simplified Arabic" w:hint="cs"/>
        <w:color w:val="auto"/>
        <w:kern w:val="0"/>
        <w:sz w:val="18"/>
        <w:szCs w:val="18"/>
        <w:rtl/>
        <w:lang w:eastAsia="fr-FR" w:bidi="ar-AE"/>
      </w:rPr>
      <w:t xml:space="preserve"> </w:t>
    </w:r>
    <w:r w:rsidRPr="002A37B9">
      <w:rPr>
        <w:rFonts w:ascii="Arial" w:hAnsi="Arial" w:cs="Arial"/>
        <w:color w:val="auto"/>
        <w:sz w:val="18"/>
        <w:szCs w:val="18"/>
        <w:lang w:val="en-GB"/>
      </w:rPr>
      <w:t xml:space="preserve">Rue </w:t>
    </w:r>
    <w:proofErr w:type="spellStart"/>
    <w:r w:rsidRPr="002A37B9">
      <w:rPr>
        <w:rFonts w:ascii="Arial" w:hAnsi="Arial" w:cs="Arial"/>
        <w:color w:val="auto"/>
        <w:sz w:val="18"/>
        <w:szCs w:val="18"/>
        <w:lang w:val="en-GB"/>
      </w:rPr>
      <w:t>Verdaine</w:t>
    </w:r>
    <w:proofErr w:type="spellEnd"/>
    <w:r w:rsidRPr="002A37B9">
      <w:rPr>
        <w:rFonts w:ascii="Arial" w:hAnsi="Arial" w:cs="Arial"/>
        <w:color w:val="auto"/>
        <w:sz w:val="18"/>
        <w:szCs w:val="18"/>
        <w:lang w:val="en-GB"/>
      </w:rPr>
      <w:t xml:space="preserve"> 11, CH-1204</w:t>
    </w:r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proofErr w:type="spellStart"/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جنيڤ</w:t>
    </w:r>
    <w:proofErr w:type="spellEnd"/>
    <w:r w:rsidRPr="002A37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، سويسرا</w:t>
    </w:r>
    <w:r w:rsidRPr="002A37B9">
      <w:rPr>
        <w:rFonts w:ascii="Arial" w:hAnsi="Arial" w:cs="Arial"/>
        <w:color w:val="auto"/>
        <w:sz w:val="20"/>
        <w:lang w:val="en-GB"/>
      </w:rPr>
      <w:t xml:space="preserve"> </w:t>
    </w:r>
    <w:r w:rsidRPr="002A37B9">
      <w:rPr>
        <w:color w:val="auto"/>
        <w:sz w:val="20"/>
        <w:lang w:val="en-GB"/>
      </w:rPr>
      <w:br/>
    </w:r>
    <w:r w:rsidRPr="002A37B9">
      <w:rPr>
        <w:rFonts w:ascii="Arial" w:hAnsi="Arial" w:cs="Arial" w:hint="cs"/>
        <w:color w:val="auto"/>
        <w:sz w:val="20"/>
        <w:rtl/>
        <w:lang w:val="en-GB"/>
      </w:rPr>
      <w:t xml:space="preserve">بريد إلكتروني: </w:t>
    </w:r>
    <w:hyperlink r:id="rId1" w:history="1">
      <w:r w:rsidRPr="002A37B9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jd@mbandf.com</w:t>
      </w:r>
    </w:hyperlink>
    <w:r w:rsidRPr="002A37B9">
      <w:rPr>
        <w:rStyle w:val="Lienhypertexte"/>
        <w:rFonts w:ascii="Arial" w:hAnsi="Arial" w:cs="Arial" w:hint="cs"/>
        <w:color w:val="auto"/>
        <w:sz w:val="18"/>
        <w:szCs w:val="18"/>
        <w:rtl/>
        <w:lang w:val="en-GB"/>
      </w:rPr>
      <w:t xml:space="preserve">  </w:t>
    </w:r>
    <w:r w:rsidRPr="002A37B9">
      <w:rPr>
        <w:rStyle w:val="Lienhypertexte"/>
        <w:rFonts w:ascii="Arial" w:hAnsi="Arial" w:cs="Arial" w:hint="cs"/>
        <w:color w:val="auto"/>
        <w:sz w:val="20"/>
        <w:rtl/>
        <w:lang w:val="en-GB"/>
      </w:rPr>
      <w:t xml:space="preserve">  هاتف</w:t>
    </w:r>
    <w:r w:rsidRPr="002A37B9">
      <w:rPr>
        <w:rStyle w:val="Lienhypertexte"/>
        <w:rFonts w:ascii="Arial" w:hAnsi="Arial" w:cs="Arial" w:hint="cs"/>
        <w:color w:val="auto"/>
        <w:sz w:val="18"/>
        <w:szCs w:val="18"/>
        <w:rtl/>
        <w:lang w:val="en-GB"/>
      </w:rPr>
      <w:t xml:space="preserve">: </w:t>
    </w:r>
    <w:r w:rsidRPr="002A37B9">
      <w:rPr>
        <w:rFonts w:ascii="Arial" w:hAnsi="Arial" w:cs="Arial"/>
        <w:color w:val="auto"/>
        <w:sz w:val="18"/>
        <w:szCs w:val="18"/>
        <w:lang w:val="en-GB"/>
      </w:rPr>
      <w:t>+41 22 508 10 36</w:t>
    </w:r>
  </w:p>
  <w:p w14:paraId="04580AD0" w14:textId="77777777" w:rsidR="002A37B9" w:rsidRDefault="002A37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A5D05" w14:textId="77777777" w:rsidR="002A37B9" w:rsidRDefault="002A37B9" w:rsidP="002A37B9">
      <w:r>
        <w:separator/>
      </w:r>
    </w:p>
  </w:footnote>
  <w:footnote w:type="continuationSeparator" w:id="0">
    <w:p w14:paraId="56BD47FF" w14:textId="77777777" w:rsidR="002A37B9" w:rsidRDefault="002A37B9" w:rsidP="002A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47E2" w14:textId="4B7D05C3" w:rsidR="00A57C2E" w:rsidRDefault="00A57C2E" w:rsidP="00A57C2E">
    <w:pPr>
      <w:pStyle w:val="En-tte"/>
      <w:spacing w:line="276" w:lineRule="auto"/>
      <w:jc w:val="right"/>
      <w:rPr>
        <w:rFonts w:ascii="Arial" w:eastAsia="Times New Roman" w:hAnsi="Arial" w:cs="Arial"/>
        <w:sz w:val="26"/>
        <w:szCs w:val="2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BDAFF97" wp14:editId="40244BCE">
          <wp:simplePos x="0" y="0"/>
          <wp:positionH relativeFrom="column">
            <wp:posOffset>41910</wp:posOffset>
          </wp:positionH>
          <wp:positionV relativeFrom="paragraph">
            <wp:posOffset>-33020</wp:posOffset>
          </wp:positionV>
          <wp:extent cx="1295400" cy="563245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ab/>
    </w:r>
    <w:r>
      <w:rPr>
        <w:rFonts w:ascii="Arial" w:hAnsi="Arial" w:cs="Arial"/>
        <w:sz w:val="26"/>
        <w:szCs w:val="26"/>
        <w:lang w:val="fr-CH"/>
      </w:rPr>
      <w:t>«</w:t>
    </w:r>
    <w:proofErr w:type="spellStart"/>
    <w:r>
      <w:rPr>
        <w:rFonts w:ascii="Arial" w:eastAsia="Times New Roman" w:hAnsi="Arial" w:cs="Arial"/>
        <w:b/>
        <w:bCs/>
        <w:noProof/>
        <w:sz w:val="26"/>
        <w:szCs w:val="26"/>
        <w:lang w:val="fr-CH"/>
      </w:rPr>
      <w:t>Perpetual</w:t>
    </w:r>
    <w:proofErr w:type="spellEnd"/>
    <w:r>
      <w:rPr>
        <w:rFonts w:ascii="Arial" w:eastAsia="Times New Roman" w:hAnsi="Arial" w:cs="Arial"/>
        <w:b/>
        <w:bCs/>
        <w:noProof/>
        <w:sz w:val="26"/>
        <w:szCs w:val="26"/>
        <w:lang w:val="fr-CH"/>
      </w:rPr>
      <w:t xml:space="preserve"> Transience»</w:t>
    </w:r>
  </w:p>
  <w:p w14:paraId="6FAE5EAC" w14:textId="77777777" w:rsidR="00A57C2E" w:rsidRDefault="00A57C2E" w:rsidP="00A57C2E">
    <w:pPr>
      <w:tabs>
        <w:tab w:val="center" w:pos="4536"/>
        <w:tab w:val="right" w:pos="9072"/>
      </w:tabs>
      <w:spacing w:line="276" w:lineRule="auto"/>
      <w:jc w:val="right"/>
      <w:rPr>
        <w:rFonts w:ascii="Arial" w:eastAsia="Times New Roman" w:hAnsi="Arial" w:cs="Arial"/>
        <w:noProof/>
        <w:sz w:val="26"/>
        <w:szCs w:val="26"/>
        <w:lang w:val="fr-CH"/>
      </w:rPr>
    </w:pPr>
    <w:r>
      <w:rPr>
        <w:rFonts w:ascii="Arial" w:eastAsia="Times New Roman" w:hAnsi="Arial" w:cs="Arial"/>
        <w:noProof/>
        <w:sz w:val="26"/>
        <w:szCs w:val="26"/>
        <w:lang w:val="fr-CH"/>
      </w:rPr>
      <w:t>Jennifer Townley</w:t>
    </w:r>
  </w:p>
  <w:p w14:paraId="0F72E7D2" w14:textId="77777777" w:rsidR="00A57C2E" w:rsidRDefault="00A57C2E" w:rsidP="00A57C2E">
    <w:pPr>
      <w:tabs>
        <w:tab w:val="center" w:pos="4536"/>
        <w:tab w:val="right" w:pos="9072"/>
      </w:tabs>
      <w:spacing w:line="276" w:lineRule="auto"/>
      <w:jc w:val="right"/>
      <w:rPr>
        <w:rFonts w:ascii="Arial" w:eastAsia="Times New Roman" w:hAnsi="Arial" w:cs="Arial"/>
        <w:noProof/>
        <w:sz w:val="26"/>
        <w:szCs w:val="26"/>
        <w:lang w:val="fr-CH"/>
      </w:rPr>
    </w:pPr>
  </w:p>
  <w:p w14:paraId="66654856" w14:textId="77777777" w:rsidR="002A37B9" w:rsidRDefault="002A37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FFC"/>
    <w:rsid w:val="0001115D"/>
    <w:rsid w:val="0001523B"/>
    <w:rsid w:val="00031E22"/>
    <w:rsid w:val="0003268B"/>
    <w:rsid w:val="000328E3"/>
    <w:rsid w:val="00032FFC"/>
    <w:rsid w:val="000449E2"/>
    <w:rsid w:val="00044AFF"/>
    <w:rsid w:val="00072EB6"/>
    <w:rsid w:val="00076A19"/>
    <w:rsid w:val="0008497B"/>
    <w:rsid w:val="0008536C"/>
    <w:rsid w:val="000A192C"/>
    <w:rsid w:val="000A1D1E"/>
    <w:rsid w:val="000A316C"/>
    <w:rsid w:val="000C4975"/>
    <w:rsid w:val="000C6DA6"/>
    <w:rsid w:val="000F46C6"/>
    <w:rsid w:val="00101874"/>
    <w:rsid w:val="0011040E"/>
    <w:rsid w:val="00110520"/>
    <w:rsid w:val="00123240"/>
    <w:rsid w:val="00123AB3"/>
    <w:rsid w:val="0012698B"/>
    <w:rsid w:val="00130507"/>
    <w:rsid w:val="001325E4"/>
    <w:rsid w:val="00141EAE"/>
    <w:rsid w:val="0015669B"/>
    <w:rsid w:val="00156FA3"/>
    <w:rsid w:val="00170711"/>
    <w:rsid w:val="001715A2"/>
    <w:rsid w:val="0017477A"/>
    <w:rsid w:val="001874A8"/>
    <w:rsid w:val="00190F12"/>
    <w:rsid w:val="001918C6"/>
    <w:rsid w:val="001954D3"/>
    <w:rsid w:val="001A17CE"/>
    <w:rsid w:val="001A5377"/>
    <w:rsid w:val="001B6B59"/>
    <w:rsid w:val="001C49F1"/>
    <w:rsid w:val="001D3073"/>
    <w:rsid w:val="001D5453"/>
    <w:rsid w:val="001E0ED1"/>
    <w:rsid w:val="001E10BA"/>
    <w:rsid w:val="001E692E"/>
    <w:rsid w:val="001F2109"/>
    <w:rsid w:val="001F2809"/>
    <w:rsid w:val="001F351A"/>
    <w:rsid w:val="00204FB0"/>
    <w:rsid w:val="002426AF"/>
    <w:rsid w:val="00247806"/>
    <w:rsid w:val="00270DDF"/>
    <w:rsid w:val="002746B0"/>
    <w:rsid w:val="002808AE"/>
    <w:rsid w:val="00280FD8"/>
    <w:rsid w:val="00291A0B"/>
    <w:rsid w:val="002A37B9"/>
    <w:rsid w:val="002C636F"/>
    <w:rsid w:val="002D0917"/>
    <w:rsid w:val="002D4B27"/>
    <w:rsid w:val="002F56AF"/>
    <w:rsid w:val="003019E7"/>
    <w:rsid w:val="00302A9E"/>
    <w:rsid w:val="003030D3"/>
    <w:rsid w:val="00306424"/>
    <w:rsid w:val="0031188B"/>
    <w:rsid w:val="0032236B"/>
    <w:rsid w:val="00323E81"/>
    <w:rsid w:val="00326CDC"/>
    <w:rsid w:val="0033004A"/>
    <w:rsid w:val="00335B0B"/>
    <w:rsid w:val="00337013"/>
    <w:rsid w:val="00340458"/>
    <w:rsid w:val="00395F68"/>
    <w:rsid w:val="003A2D47"/>
    <w:rsid w:val="003A47A3"/>
    <w:rsid w:val="003B172B"/>
    <w:rsid w:val="003C6503"/>
    <w:rsid w:val="003C71D4"/>
    <w:rsid w:val="003E4638"/>
    <w:rsid w:val="003E554E"/>
    <w:rsid w:val="003E5A22"/>
    <w:rsid w:val="00401078"/>
    <w:rsid w:val="00402CC7"/>
    <w:rsid w:val="00410615"/>
    <w:rsid w:val="00412BB5"/>
    <w:rsid w:val="00427701"/>
    <w:rsid w:val="00430130"/>
    <w:rsid w:val="004326B8"/>
    <w:rsid w:val="00440C96"/>
    <w:rsid w:val="004460BB"/>
    <w:rsid w:val="00447801"/>
    <w:rsid w:val="004500D6"/>
    <w:rsid w:val="0045697A"/>
    <w:rsid w:val="00456DD5"/>
    <w:rsid w:val="004828D9"/>
    <w:rsid w:val="00487369"/>
    <w:rsid w:val="004A342B"/>
    <w:rsid w:val="004A44A9"/>
    <w:rsid w:val="004A4CFB"/>
    <w:rsid w:val="004B53DB"/>
    <w:rsid w:val="004C0097"/>
    <w:rsid w:val="004C3F12"/>
    <w:rsid w:val="004C647E"/>
    <w:rsid w:val="004D4995"/>
    <w:rsid w:val="004D5F09"/>
    <w:rsid w:val="00500A9B"/>
    <w:rsid w:val="0052577E"/>
    <w:rsid w:val="00527148"/>
    <w:rsid w:val="0055058F"/>
    <w:rsid w:val="00551211"/>
    <w:rsid w:val="00554E57"/>
    <w:rsid w:val="005557F2"/>
    <w:rsid w:val="005614AD"/>
    <w:rsid w:val="00565B91"/>
    <w:rsid w:val="005666FF"/>
    <w:rsid w:val="0057174B"/>
    <w:rsid w:val="00573631"/>
    <w:rsid w:val="00582AD9"/>
    <w:rsid w:val="00584E74"/>
    <w:rsid w:val="00594D4D"/>
    <w:rsid w:val="005966C9"/>
    <w:rsid w:val="005966DF"/>
    <w:rsid w:val="005A1DD7"/>
    <w:rsid w:val="005B0CB0"/>
    <w:rsid w:val="005C3AAF"/>
    <w:rsid w:val="005D2010"/>
    <w:rsid w:val="005D6B20"/>
    <w:rsid w:val="005E102F"/>
    <w:rsid w:val="005F5585"/>
    <w:rsid w:val="005F7793"/>
    <w:rsid w:val="005F7EAA"/>
    <w:rsid w:val="006005B5"/>
    <w:rsid w:val="0060269E"/>
    <w:rsid w:val="00602770"/>
    <w:rsid w:val="0060448B"/>
    <w:rsid w:val="006054F6"/>
    <w:rsid w:val="006108F0"/>
    <w:rsid w:val="00616045"/>
    <w:rsid w:val="00625BC7"/>
    <w:rsid w:val="00633B2E"/>
    <w:rsid w:val="00633EC2"/>
    <w:rsid w:val="006533B0"/>
    <w:rsid w:val="0067357F"/>
    <w:rsid w:val="006737B3"/>
    <w:rsid w:val="006755A5"/>
    <w:rsid w:val="00681A84"/>
    <w:rsid w:val="006905CE"/>
    <w:rsid w:val="006916B8"/>
    <w:rsid w:val="006A77FE"/>
    <w:rsid w:val="006B01E9"/>
    <w:rsid w:val="006B1289"/>
    <w:rsid w:val="006C65BE"/>
    <w:rsid w:val="006C74F2"/>
    <w:rsid w:val="006D315D"/>
    <w:rsid w:val="006D3D05"/>
    <w:rsid w:val="006D4162"/>
    <w:rsid w:val="006D7733"/>
    <w:rsid w:val="006E7800"/>
    <w:rsid w:val="006F2EDA"/>
    <w:rsid w:val="006F404B"/>
    <w:rsid w:val="006F5A07"/>
    <w:rsid w:val="007104AE"/>
    <w:rsid w:val="00725387"/>
    <w:rsid w:val="00725563"/>
    <w:rsid w:val="007266D6"/>
    <w:rsid w:val="00727DEB"/>
    <w:rsid w:val="007445FB"/>
    <w:rsid w:val="00753CDA"/>
    <w:rsid w:val="00761DDE"/>
    <w:rsid w:val="007765CC"/>
    <w:rsid w:val="00780740"/>
    <w:rsid w:val="00787290"/>
    <w:rsid w:val="007A6B19"/>
    <w:rsid w:val="007A78ED"/>
    <w:rsid w:val="007B096A"/>
    <w:rsid w:val="007C3912"/>
    <w:rsid w:val="007C4B09"/>
    <w:rsid w:val="007D05CC"/>
    <w:rsid w:val="007D145E"/>
    <w:rsid w:val="007E1A46"/>
    <w:rsid w:val="007E2B17"/>
    <w:rsid w:val="007E3974"/>
    <w:rsid w:val="007F026A"/>
    <w:rsid w:val="007F0E07"/>
    <w:rsid w:val="007F4AF5"/>
    <w:rsid w:val="00806E61"/>
    <w:rsid w:val="0081012D"/>
    <w:rsid w:val="008152A9"/>
    <w:rsid w:val="00822005"/>
    <w:rsid w:val="00824A88"/>
    <w:rsid w:val="008265BA"/>
    <w:rsid w:val="00847B43"/>
    <w:rsid w:val="00863933"/>
    <w:rsid w:val="00866FA2"/>
    <w:rsid w:val="00893968"/>
    <w:rsid w:val="00893C70"/>
    <w:rsid w:val="00894A6D"/>
    <w:rsid w:val="00896B95"/>
    <w:rsid w:val="008A3D72"/>
    <w:rsid w:val="008C29AC"/>
    <w:rsid w:val="008C2AC9"/>
    <w:rsid w:val="008D1AB1"/>
    <w:rsid w:val="008D75B0"/>
    <w:rsid w:val="008E3E41"/>
    <w:rsid w:val="008E66C7"/>
    <w:rsid w:val="008E69DD"/>
    <w:rsid w:val="008F0A1A"/>
    <w:rsid w:val="008F0B76"/>
    <w:rsid w:val="008F145A"/>
    <w:rsid w:val="008F429E"/>
    <w:rsid w:val="008F6220"/>
    <w:rsid w:val="008F6FA7"/>
    <w:rsid w:val="00906923"/>
    <w:rsid w:val="009161BF"/>
    <w:rsid w:val="009173E7"/>
    <w:rsid w:val="00921115"/>
    <w:rsid w:val="00921A9C"/>
    <w:rsid w:val="00923501"/>
    <w:rsid w:val="009351B3"/>
    <w:rsid w:val="00943505"/>
    <w:rsid w:val="00944935"/>
    <w:rsid w:val="00967DFF"/>
    <w:rsid w:val="009726E6"/>
    <w:rsid w:val="0097308D"/>
    <w:rsid w:val="00973B2F"/>
    <w:rsid w:val="00985605"/>
    <w:rsid w:val="0099131B"/>
    <w:rsid w:val="009B5081"/>
    <w:rsid w:val="009B56EC"/>
    <w:rsid w:val="009C173B"/>
    <w:rsid w:val="009C22C8"/>
    <w:rsid w:val="009C3976"/>
    <w:rsid w:val="009C3DB3"/>
    <w:rsid w:val="009C4B16"/>
    <w:rsid w:val="009C6F36"/>
    <w:rsid w:val="009D0A32"/>
    <w:rsid w:val="009D256F"/>
    <w:rsid w:val="009D644E"/>
    <w:rsid w:val="009D68BC"/>
    <w:rsid w:val="009E30DE"/>
    <w:rsid w:val="009F167C"/>
    <w:rsid w:val="00A041C5"/>
    <w:rsid w:val="00A04BFF"/>
    <w:rsid w:val="00A10876"/>
    <w:rsid w:val="00A22E39"/>
    <w:rsid w:val="00A2439F"/>
    <w:rsid w:val="00A30192"/>
    <w:rsid w:val="00A31219"/>
    <w:rsid w:val="00A36E18"/>
    <w:rsid w:val="00A5101D"/>
    <w:rsid w:val="00A57C2E"/>
    <w:rsid w:val="00A77710"/>
    <w:rsid w:val="00A8390C"/>
    <w:rsid w:val="00A93CEF"/>
    <w:rsid w:val="00A94A37"/>
    <w:rsid w:val="00A969A1"/>
    <w:rsid w:val="00AA7D90"/>
    <w:rsid w:val="00AD6676"/>
    <w:rsid w:val="00AE15F2"/>
    <w:rsid w:val="00AE7B78"/>
    <w:rsid w:val="00AF1449"/>
    <w:rsid w:val="00AF270E"/>
    <w:rsid w:val="00AF64AE"/>
    <w:rsid w:val="00B13B22"/>
    <w:rsid w:val="00B218AD"/>
    <w:rsid w:val="00B23224"/>
    <w:rsid w:val="00B32C5C"/>
    <w:rsid w:val="00B36C08"/>
    <w:rsid w:val="00B4322E"/>
    <w:rsid w:val="00B54C12"/>
    <w:rsid w:val="00B63186"/>
    <w:rsid w:val="00B646A0"/>
    <w:rsid w:val="00B700FA"/>
    <w:rsid w:val="00B83E20"/>
    <w:rsid w:val="00B91151"/>
    <w:rsid w:val="00BA51B0"/>
    <w:rsid w:val="00BB1D50"/>
    <w:rsid w:val="00BB30BD"/>
    <w:rsid w:val="00BB6432"/>
    <w:rsid w:val="00BC68CC"/>
    <w:rsid w:val="00BE266A"/>
    <w:rsid w:val="00BF203C"/>
    <w:rsid w:val="00BF72F9"/>
    <w:rsid w:val="00C0437D"/>
    <w:rsid w:val="00C10C6C"/>
    <w:rsid w:val="00C350B9"/>
    <w:rsid w:val="00C36052"/>
    <w:rsid w:val="00C37526"/>
    <w:rsid w:val="00C437A1"/>
    <w:rsid w:val="00C45D75"/>
    <w:rsid w:val="00C543F2"/>
    <w:rsid w:val="00C6003F"/>
    <w:rsid w:val="00C65736"/>
    <w:rsid w:val="00C66A51"/>
    <w:rsid w:val="00C7051D"/>
    <w:rsid w:val="00C70BA5"/>
    <w:rsid w:val="00C712C3"/>
    <w:rsid w:val="00C84AFF"/>
    <w:rsid w:val="00C87162"/>
    <w:rsid w:val="00C876EC"/>
    <w:rsid w:val="00CA1795"/>
    <w:rsid w:val="00CA74C0"/>
    <w:rsid w:val="00CE2D60"/>
    <w:rsid w:val="00CE39E7"/>
    <w:rsid w:val="00CF56A4"/>
    <w:rsid w:val="00CF574A"/>
    <w:rsid w:val="00D02C5C"/>
    <w:rsid w:val="00D147A5"/>
    <w:rsid w:val="00D15A6D"/>
    <w:rsid w:val="00D30E4F"/>
    <w:rsid w:val="00D34080"/>
    <w:rsid w:val="00D34CEE"/>
    <w:rsid w:val="00D37108"/>
    <w:rsid w:val="00D3719E"/>
    <w:rsid w:val="00D51C7B"/>
    <w:rsid w:val="00D605C9"/>
    <w:rsid w:val="00D62F30"/>
    <w:rsid w:val="00D73DF0"/>
    <w:rsid w:val="00D77176"/>
    <w:rsid w:val="00D801DD"/>
    <w:rsid w:val="00D80DCE"/>
    <w:rsid w:val="00D84A5F"/>
    <w:rsid w:val="00D867E2"/>
    <w:rsid w:val="00D900E9"/>
    <w:rsid w:val="00DA3B06"/>
    <w:rsid w:val="00DA7F52"/>
    <w:rsid w:val="00DC0811"/>
    <w:rsid w:val="00DC79EF"/>
    <w:rsid w:val="00DD2D77"/>
    <w:rsid w:val="00E007F4"/>
    <w:rsid w:val="00E06009"/>
    <w:rsid w:val="00E14671"/>
    <w:rsid w:val="00E22D2C"/>
    <w:rsid w:val="00E376F4"/>
    <w:rsid w:val="00E50B3C"/>
    <w:rsid w:val="00E56053"/>
    <w:rsid w:val="00E71D31"/>
    <w:rsid w:val="00E74444"/>
    <w:rsid w:val="00E74E26"/>
    <w:rsid w:val="00E822D8"/>
    <w:rsid w:val="00E839DC"/>
    <w:rsid w:val="00E94075"/>
    <w:rsid w:val="00E95223"/>
    <w:rsid w:val="00E9616F"/>
    <w:rsid w:val="00E96AA6"/>
    <w:rsid w:val="00EB58C2"/>
    <w:rsid w:val="00EB67DF"/>
    <w:rsid w:val="00EC1840"/>
    <w:rsid w:val="00EE1D33"/>
    <w:rsid w:val="00EE1E9E"/>
    <w:rsid w:val="00EF3981"/>
    <w:rsid w:val="00EF7AC5"/>
    <w:rsid w:val="00F02B3B"/>
    <w:rsid w:val="00F04EB7"/>
    <w:rsid w:val="00F055AB"/>
    <w:rsid w:val="00F07183"/>
    <w:rsid w:val="00F102A4"/>
    <w:rsid w:val="00F148E8"/>
    <w:rsid w:val="00F16F3F"/>
    <w:rsid w:val="00F249BC"/>
    <w:rsid w:val="00F276C6"/>
    <w:rsid w:val="00F3090E"/>
    <w:rsid w:val="00F317F7"/>
    <w:rsid w:val="00F64C2B"/>
    <w:rsid w:val="00F74BCC"/>
    <w:rsid w:val="00F84F17"/>
    <w:rsid w:val="00FA1B1A"/>
    <w:rsid w:val="00FB79B3"/>
    <w:rsid w:val="00FD4720"/>
    <w:rsid w:val="00FD694D"/>
    <w:rsid w:val="00FE06AF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0227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3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17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7F7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rsid w:val="003E463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E4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C0811"/>
    <w:rPr>
      <w:rFonts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E4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C0811"/>
    <w:rPr>
      <w:rFonts w:cs="Times New Roman"/>
      <w:b/>
      <w:bCs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nhideWhenUsed/>
    <w:rsid w:val="002A3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37B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A3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7B9"/>
    <w:rPr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2A37B9"/>
    <w:rPr>
      <w:color w:val="0000FF"/>
      <w:u w:val="single"/>
    </w:rPr>
  </w:style>
  <w:style w:type="paragraph" w:customStyle="1" w:styleId="WW-Default">
    <w:name w:val="WW-Default"/>
    <w:rsid w:val="002A37B9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3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17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7F7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rsid w:val="003E463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E4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C0811"/>
    <w:rPr>
      <w:rFonts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E4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C0811"/>
    <w:rPr>
      <w:rFonts w:cs="Times New Roman"/>
      <w:b/>
      <w:bCs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nhideWhenUsed/>
    <w:rsid w:val="002A3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37B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A3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7B9"/>
    <w:rPr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2A37B9"/>
    <w:rPr>
      <w:color w:val="0000FF"/>
      <w:u w:val="single"/>
    </w:rPr>
  </w:style>
  <w:style w:type="paragraph" w:customStyle="1" w:styleId="WW-Default">
    <w:name w:val="WW-Default"/>
    <w:rsid w:val="002A37B9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E19AB-F7C9-4100-AFD9-41548E9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724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4718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Agathe Mazzarino</cp:lastModifiedBy>
  <cp:revision>329</cp:revision>
  <cp:lastPrinted>2016-06-07T13:09:00Z</cp:lastPrinted>
  <dcterms:created xsi:type="dcterms:W3CDTF">2015-12-22T09:06:00Z</dcterms:created>
  <dcterms:modified xsi:type="dcterms:W3CDTF">2016-06-07T13:09:00Z</dcterms:modified>
</cp:coreProperties>
</file>