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D7" w:rsidRPr="002922D7" w:rsidRDefault="00603CA1" w:rsidP="008A595C">
      <w:pPr>
        <w:widowControl w:val="0"/>
        <w:autoSpaceDE w:val="0"/>
        <w:autoSpaceDN w:val="0"/>
        <w:adjustRightInd w:val="0"/>
        <w:jc w:val="both"/>
        <w:rPr>
          <w:rFonts w:ascii="Arial" w:eastAsiaTheme="minorEastAsia" w:hAnsi="Arial" w:cs="Arial"/>
          <w:b/>
          <w:lang w:val="fr-CH" w:eastAsia="zh-TW"/>
        </w:rPr>
      </w:pPr>
      <w:r w:rsidRPr="008A595C">
        <w:rPr>
          <w:rFonts w:ascii="Arial" w:hAnsi="Arial" w:cs="Arial"/>
          <w:b/>
        </w:rPr>
        <w:t xml:space="preserve">MB&amp;F </w:t>
      </w:r>
      <w:proofErr w:type="spellStart"/>
      <w:r w:rsidRPr="008A595C">
        <w:rPr>
          <w:rFonts w:ascii="Arial" w:hAnsi="Arial" w:cs="Arial"/>
          <w:b/>
        </w:rPr>
        <w:t>M.A.D.Gallery</w:t>
      </w:r>
      <w:proofErr w:type="spellEnd"/>
      <w:r w:rsidRPr="008A595C">
        <w:rPr>
          <w:rFonts w:ascii="Arial" w:eastAsiaTheme="minorEastAsia" w:hAnsi="Arial" w:cs="Arial"/>
          <w:b/>
          <w:lang w:eastAsia="zh-TW"/>
        </w:rPr>
        <w:t>隆重呈獻</w:t>
      </w:r>
      <w:r w:rsidRPr="008A595C">
        <w:rPr>
          <w:rFonts w:ascii="Arial" w:hAnsi="Arial" w:cs="Arial"/>
          <w:b/>
        </w:rPr>
        <w:t xml:space="preserve">Jennifer </w:t>
      </w:r>
      <w:proofErr w:type="spellStart"/>
      <w:r w:rsidRPr="008A595C">
        <w:rPr>
          <w:rFonts w:ascii="Arial" w:hAnsi="Arial" w:cs="Arial"/>
          <w:b/>
        </w:rPr>
        <w:t>Townley</w:t>
      </w:r>
      <w:proofErr w:type="spellEnd"/>
      <w:r w:rsidRPr="008A595C">
        <w:rPr>
          <w:rFonts w:ascii="Arial" w:eastAsiaTheme="minorEastAsia" w:hAnsi="Arial" w:cs="Arial"/>
          <w:b/>
          <w:lang w:eastAsia="zh-TW"/>
        </w:rPr>
        <w:t>的幾何工程動態藝術</w:t>
      </w:r>
      <w:bookmarkStart w:id="0" w:name="_GoBack"/>
      <w:bookmarkEnd w:id="0"/>
    </w:p>
    <w:p w:rsidR="00603CA1" w:rsidRPr="008A595C" w:rsidRDefault="00603CA1" w:rsidP="008A595C">
      <w:pPr>
        <w:widowControl w:val="0"/>
        <w:autoSpaceDE w:val="0"/>
        <w:autoSpaceDN w:val="0"/>
        <w:adjustRightInd w:val="0"/>
        <w:jc w:val="both"/>
        <w:rPr>
          <w:rFonts w:ascii="Arial" w:eastAsiaTheme="minorEastAsia" w:hAnsi="Arial" w:cs="Arial"/>
          <w:lang w:eastAsia="zh-TW"/>
        </w:rPr>
      </w:pPr>
    </w:p>
    <w:p w:rsidR="00DF521A" w:rsidRPr="008A595C" w:rsidRDefault="00FC3A69" w:rsidP="008A595C">
      <w:pPr>
        <w:widowControl w:val="0"/>
        <w:autoSpaceDE w:val="0"/>
        <w:autoSpaceDN w:val="0"/>
        <w:adjustRightInd w:val="0"/>
        <w:jc w:val="both"/>
        <w:rPr>
          <w:rFonts w:ascii="Arial" w:eastAsiaTheme="minorEastAsia" w:hAnsi="Arial" w:cs="Arial"/>
          <w:lang w:eastAsia="zh-TW"/>
        </w:rPr>
      </w:pPr>
      <w:r w:rsidRPr="008A595C">
        <w:rPr>
          <w:rFonts w:ascii="Arial" w:eastAsiaTheme="minorEastAsia" w:hAnsi="Arial" w:cs="Arial"/>
          <w:lang w:eastAsia="zh-TW"/>
        </w:rPr>
        <w:t>「發出低鳴的</w:t>
      </w:r>
      <w:r w:rsidR="00DF521A" w:rsidRPr="008A595C">
        <w:rPr>
          <w:rFonts w:ascii="Arial" w:eastAsiaTheme="minorEastAsia" w:hAnsi="Arial" w:cs="Arial"/>
          <w:lang w:eastAsia="zh-TW"/>
        </w:rPr>
        <w:t>琴弦</w:t>
      </w:r>
      <w:r w:rsidRPr="008A595C">
        <w:rPr>
          <w:rFonts w:ascii="Arial" w:eastAsiaTheme="minorEastAsia" w:hAnsi="Arial" w:cs="Arial"/>
          <w:lang w:eastAsia="zh-TW"/>
        </w:rPr>
        <w:t>中有著幾何元素，在球體的間距中響起了樂章」畢達哥拉斯</w:t>
      </w:r>
      <w:r w:rsidR="004B1256" w:rsidRPr="008A595C">
        <w:rPr>
          <w:rFonts w:ascii="Arial" w:eastAsiaTheme="minorEastAsia" w:hAnsi="Arial" w:cs="Arial"/>
          <w:lang w:eastAsia="zh-TW"/>
        </w:rPr>
        <w:t>解釋</w:t>
      </w:r>
      <w:r w:rsidR="003C6F59" w:rsidRPr="008A595C">
        <w:rPr>
          <w:rFonts w:ascii="Arial" w:eastAsiaTheme="minorEastAsia" w:hAnsi="Arial" w:cs="Arial"/>
          <w:lang w:eastAsia="zh-TW"/>
        </w:rPr>
        <w:t>道，當他說這句話時，彷彿是偉大的數學家本人在描述湯利的催眠動態藝術作品之一。齒輪與輪系將她的幾何雕塑堆向另一個境界，一個藝術不僅只</w:t>
      </w:r>
      <w:r w:rsidR="00F142CB" w:rsidRPr="008A595C">
        <w:rPr>
          <w:rFonts w:ascii="Arial" w:eastAsiaTheme="minorEastAsia" w:hAnsi="Arial" w:cs="Arial"/>
          <w:lang w:eastAsia="zh-TW"/>
        </w:rPr>
        <w:t>有可看性，同時具有體驗意義。</w:t>
      </w:r>
    </w:p>
    <w:p w:rsidR="00F142CB" w:rsidRPr="008A595C" w:rsidRDefault="00F142CB" w:rsidP="008A595C">
      <w:pPr>
        <w:widowControl w:val="0"/>
        <w:autoSpaceDE w:val="0"/>
        <w:autoSpaceDN w:val="0"/>
        <w:adjustRightInd w:val="0"/>
        <w:jc w:val="both"/>
        <w:rPr>
          <w:rFonts w:ascii="Arial" w:eastAsiaTheme="minorEastAsia" w:hAnsi="Arial" w:cs="Arial"/>
          <w:lang w:eastAsia="zh-TW"/>
        </w:rPr>
      </w:pPr>
    </w:p>
    <w:p w:rsidR="00C6003F" w:rsidRPr="008A595C" w:rsidRDefault="00C6003F" w:rsidP="008A595C">
      <w:pPr>
        <w:widowControl w:val="0"/>
        <w:autoSpaceDE w:val="0"/>
        <w:autoSpaceDN w:val="0"/>
        <w:adjustRightInd w:val="0"/>
        <w:jc w:val="both"/>
        <w:rPr>
          <w:rFonts w:ascii="Arial" w:eastAsiaTheme="minorEastAsia" w:hAnsi="Arial" w:cs="Arial"/>
          <w:lang w:eastAsia="zh-TW"/>
        </w:rPr>
      </w:pPr>
    </w:p>
    <w:p w:rsidR="007D718E" w:rsidRPr="008A595C" w:rsidRDefault="007D718E" w:rsidP="008A595C">
      <w:pPr>
        <w:widowControl w:val="0"/>
        <w:autoSpaceDE w:val="0"/>
        <w:autoSpaceDN w:val="0"/>
        <w:adjustRightInd w:val="0"/>
        <w:jc w:val="both"/>
        <w:rPr>
          <w:rFonts w:ascii="Arial" w:eastAsiaTheme="minorEastAsia" w:hAnsi="Arial" w:cs="Arial"/>
          <w:lang w:eastAsia="zh-TW"/>
        </w:rPr>
      </w:pPr>
      <w:r w:rsidRPr="008A595C">
        <w:rPr>
          <w:rFonts w:ascii="Arial" w:eastAsiaTheme="minorEastAsia" w:hAnsi="Arial" w:cs="Arial"/>
          <w:lang w:eastAsia="zh-TW"/>
        </w:rPr>
        <w:t>荷蘭土生土長的湯利從小就醉心於幾何形狀，並讓她接觸到同國籍且大概是世界上最出名的繪畫藝術家的</w:t>
      </w:r>
      <w:r w:rsidRPr="008A595C">
        <w:rPr>
          <w:rFonts w:ascii="Arial" w:hAnsi="Arial" w:cs="Arial"/>
          <w:lang w:eastAsia="zh-TW"/>
        </w:rPr>
        <w:t>M. C. Escher</w:t>
      </w:r>
      <w:r w:rsidRPr="008A595C">
        <w:rPr>
          <w:rFonts w:ascii="Arial" w:eastAsiaTheme="minorEastAsia" w:hAnsi="Arial" w:cs="Arial"/>
          <w:lang w:eastAsia="zh-TW"/>
        </w:rPr>
        <w:t>作品，</w:t>
      </w:r>
      <w:r w:rsidR="002D31F6" w:rsidRPr="008A595C">
        <w:rPr>
          <w:rFonts w:ascii="Arial" w:eastAsiaTheme="minorEastAsia" w:hAnsi="Arial" w:cs="Arial"/>
          <w:lang w:eastAsia="zh-TW"/>
        </w:rPr>
        <w:t>他的</w:t>
      </w:r>
      <w:r w:rsidR="002D31F6" w:rsidRPr="008A595C">
        <w:rPr>
          <w:rFonts w:ascii="Arial" w:eastAsiaTheme="minorEastAsia" w:hAnsi="Arial" w:cs="Arial"/>
          <w:lang w:eastAsia="zh-TW"/>
        </w:rPr>
        <w:t>"</w:t>
      </w:r>
      <w:r w:rsidR="002D31F6" w:rsidRPr="008A595C">
        <w:rPr>
          <w:rFonts w:ascii="Arial" w:eastAsiaTheme="minorEastAsia" w:hAnsi="Arial" w:cs="Arial"/>
          <w:lang w:eastAsia="zh-TW"/>
        </w:rPr>
        <w:t>不可能</w:t>
      </w:r>
      <w:r w:rsidR="002D31F6" w:rsidRPr="008A595C">
        <w:rPr>
          <w:rFonts w:ascii="Arial" w:eastAsiaTheme="minorEastAsia" w:hAnsi="Arial" w:cs="Arial"/>
          <w:lang w:eastAsia="zh-TW"/>
        </w:rPr>
        <w:t>"</w:t>
      </w:r>
      <w:r w:rsidR="002D31F6" w:rsidRPr="008A595C">
        <w:rPr>
          <w:rFonts w:ascii="Arial" w:eastAsiaTheme="minorEastAsia" w:hAnsi="Arial" w:cs="Arial"/>
          <w:lang w:eastAsia="zh-TW"/>
        </w:rPr>
        <w:t>草繪與重覆式的圖案激發她對幾何藝術層面的深入探索。</w:t>
      </w:r>
    </w:p>
    <w:p w:rsidR="007D718E" w:rsidRPr="008A595C" w:rsidRDefault="007D718E" w:rsidP="008A595C">
      <w:pPr>
        <w:widowControl w:val="0"/>
        <w:autoSpaceDE w:val="0"/>
        <w:autoSpaceDN w:val="0"/>
        <w:adjustRightInd w:val="0"/>
        <w:jc w:val="both"/>
        <w:rPr>
          <w:rFonts w:ascii="Arial" w:eastAsiaTheme="minorEastAsia" w:hAnsi="Arial" w:cs="Arial"/>
          <w:lang w:eastAsia="zh-TW"/>
        </w:rPr>
      </w:pPr>
    </w:p>
    <w:p w:rsidR="00210F15" w:rsidRPr="008A595C" w:rsidRDefault="00F142DA" w:rsidP="008A595C">
      <w:pPr>
        <w:widowControl w:val="0"/>
        <w:autoSpaceDE w:val="0"/>
        <w:autoSpaceDN w:val="0"/>
        <w:adjustRightInd w:val="0"/>
        <w:jc w:val="both"/>
        <w:rPr>
          <w:rFonts w:ascii="Arial" w:eastAsiaTheme="minorEastAsia" w:hAnsi="Arial" w:cs="Arial"/>
          <w:lang w:eastAsia="zh-TW"/>
        </w:rPr>
      </w:pPr>
      <w:r w:rsidRPr="008A595C">
        <w:rPr>
          <w:rFonts w:ascii="Arial" w:eastAsiaTheme="minorEastAsia" w:hAnsi="Arial" w:cs="Arial"/>
          <w:lang w:eastAsia="zh-TW"/>
        </w:rPr>
        <w:t>湯利先天對幾何的熱情，源自她對工程學與科學的強烈愛好，使她的藝術作品呈現著半機械與半錯視畫</w:t>
      </w:r>
      <w:r w:rsidR="00210F15" w:rsidRPr="008A595C">
        <w:rPr>
          <w:rFonts w:ascii="Arial" w:eastAsiaTheme="minorEastAsia" w:hAnsi="Arial" w:cs="Arial"/>
          <w:lang w:eastAsia="zh-TW"/>
        </w:rPr>
        <w:t>。湯利以純粹簡單的設計完美展現湯利的藝術之美，讓人當下產生催眠、奇妙且難以捉模的感覺。</w:t>
      </w:r>
    </w:p>
    <w:p w:rsidR="00C6003F" w:rsidRPr="008A595C" w:rsidRDefault="00C6003F" w:rsidP="008A595C">
      <w:pPr>
        <w:widowControl w:val="0"/>
        <w:autoSpaceDE w:val="0"/>
        <w:autoSpaceDN w:val="0"/>
        <w:adjustRightInd w:val="0"/>
        <w:jc w:val="both"/>
        <w:rPr>
          <w:rFonts w:ascii="Arial" w:eastAsiaTheme="minorEastAsia" w:hAnsi="Arial" w:cs="Arial"/>
          <w:lang w:eastAsia="zh-TW"/>
        </w:rPr>
      </w:pPr>
    </w:p>
    <w:p w:rsidR="00210F15" w:rsidRPr="008A595C" w:rsidRDefault="00210F15" w:rsidP="008A595C">
      <w:pPr>
        <w:widowControl w:val="0"/>
        <w:autoSpaceDE w:val="0"/>
        <w:autoSpaceDN w:val="0"/>
        <w:adjustRightInd w:val="0"/>
        <w:jc w:val="both"/>
        <w:rPr>
          <w:rFonts w:ascii="Arial" w:eastAsiaTheme="minorEastAsia" w:hAnsi="Arial" w:cs="Arial"/>
          <w:lang w:eastAsia="zh-TW"/>
        </w:rPr>
      </w:pPr>
      <w:r w:rsidRPr="008A595C">
        <w:rPr>
          <w:rFonts w:ascii="Arial" w:eastAsiaTheme="minorEastAsia" w:hAnsi="Arial" w:cs="Arial"/>
          <w:lang w:eastAsia="zh-TW"/>
        </w:rPr>
        <w:t>而</w:t>
      </w:r>
      <w:r w:rsidRPr="008A595C">
        <w:rPr>
          <w:rFonts w:ascii="Arial" w:eastAsiaTheme="minorEastAsia" w:hAnsi="Arial" w:cs="Arial"/>
          <w:lang w:eastAsia="zh-TW"/>
        </w:rPr>
        <w:t>“</w:t>
      </w:r>
      <w:r w:rsidR="00714AFF" w:rsidRPr="008A595C">
        <w:rPr>
          <w:rFonts w:ascii="Arial" w:eastAsiaTheme="minorEastAsia" w:hAnsi="Arial" w:cs="Arial"/>
          <w:lang w:eastAsia="zh-TW"/>
        </w:rPr>
        <w:t>Cubes</w:t>
      </w:r>
      <w:r w:rsidRPr="008A595C">
        <w:rPr>
          <w:rFonts w:ascii="Arial" w:eastAsiaTheme="minorEastAsia" w:hAnsi="Arial" w:cs="Arial"/>
          <w:lang w:eastAsia="zh-TW"/>
        </w:rPr>
        <w:t>”</w:t>
      </w:r>
      <w:r w:rsidRPr="008A595C">
        <w:rPr>
          <w:rFonts w:ascii="Arial" w:eastAsiaTheme="minorEastAsia" w:hAnsi="Arial" w:cs="Arial"/>
          <w:lang w:eastAsia="zh-TW"/>
        </w:rPr>
        <w:t>雕塑看似棋盤格型，其實不盡然，其</w:t>
      </w:r>
      <w:r w:rsidR="00E925A8" w:rsidRPr="008A595C">
        <w:rPr>
          <w:rFonts w:ascii="Arial" w:eastAsiaTheme="minorEastAsia" w:hAnsi="Arial" w:cs="Arial"/>
          <w:lang w:eastAsia="zh-TW"/>
        </w:rPr>
        <w:t>相當</w:t>
      </w:r>
      <w:r w:rsidRPr="008A595C">
        <w:rPr>
          <w:rFonts w:ascii="Arial" w:eastAsiaTheme="minorEastAsia" w:hAnsi="Arial" w:cs="Arial"/>
          <w:lang w:eastAsia="zh-TW"/>
        </w:rPr>
        <w:t>有趣的是</w:t>
      </w:r>
      <w:r w:rsidR="00E925A8" w:rsidRPr="008A595C">
        <w:rPr>
          <w:rFonts w:ascii="Arial" w:eastAsiaTheme="minorEastAsia" w:hAnsi="Arial" w:cs="Arial"/>
          <w:lang w:eastAsia="zh-TW"/>
        </w:rPr>
        <w:t>看起來卻像是鑽石型狀的分組轉動，造成時而立方體，時而菱形的間歇性錯覺。小型的電動馬達推動齒輪傳動系讓鑽石型狀群組上下移動，同時讓它們來回傾斜，用極緩慢的</w:t>
      </w:r>
      <w:r w:rsidR="001C34CA" w:rsidRPr="008A595C">
        <w:rPr>
          <w:rFonts w:ascii="Arial" w:eastAsiaTheme="minorEastAsia" w:hAnsi="Arial" w:cs="Arial"/>
          <w:lang w:eastAsia="zh-TW"/>
        </w:rPr>
        <w:t>速度來加強它虛幻的立體感。光照映在雕塑上反射出規律性</w:t>
      </w:r>
      <w:r w:rsidR="007E7135" w:rsidRPr="008A595C">
        <w:rPr>
          <w:rFonts w:ascii="Arial" w:eastAsiaTheme="minorEastAsia" w:hAnsi="Arial" w:cs="Arial"/>
          <w:lang w:eastAsia="zh-TW"/>
        </w:rPr>
        <w:t>光亮與陰暗面的</w:t>
      </w:r>
      <w:r w:rsidR="001C34CA" w:rsidRPr="008A595C">
        <w:rPr>
          <w:rFonts w:ascii="Arial" w:eastAsiaTheme="minorEastAsia" w:hAnsi="Arial" w:cs="Arial"/>
          <w:lang w:eastAsia="zh-TW"/>
        </w:rPr>
        <w:t>交錯</w:t>
      </w:r>
      <w:r w:rsidR="007E7135" w:rsidRPr="008A595C">
        <w:rPr>
          <w:rFonts w:ascii="Arial" w:eastAsiaTheme="minorEastAsia" w:hAnsi="Arial" w:cs="Arial"/>
          <w:lang w:eastAsia="zh-TW"/>
        </w:rPr>
        <w:t>，猶如舞蹈般的提線木偶。</w:t>
      </w:r>
    </w:p>
    <w:p w:rsidR="00C6003F" w:rsidRPr="008A595C" w:rsidRDefault="00C6003F" w:rsidP="008A595C">
      <w:pPr>
        <w:widowControl w:val="0"/>
        <w:autoSpaceDE w:val="0"/>
        <w:autoSpaceDN w:val="0"/>
        <w:adjustRightInd w:val="0"/>
        <w:jc w:val="both"/>
        <w:rPr>
          <w:rFonts w:ascii="Arial" w:eastAsiaTheme="minorEastAsia" w:hAnsi="Arial" w:cs="Arial"/>
          <w:highlight w:val="yellow"/>
          <w:lang w:eastAsia="zh-TW"/>
        </w:rPr>
      </w:pPr>
    </w:p>
    <w:p w:rsidR="007E7135" w:rsidRPr="008A595C" w:rsidRDefault="007E7135" w:rsidP="008A595C">
      <w:pPr>
        <w:widowControl w:val="0"/>
        <w:autoSpaceDE w:val="0"/>
        <w:autoSpaceDN w:val="0"/>
        <w:adjustRightInd w:val="0"/>
        <w:jc w:val="both"/>
        <w:rPr>
          <w:rFonts w:ascii="Arial" w:eastAsiaTheme="minorEastAsia" w:hAnsi="Arial" w:cs="Arial"/>
          <w:lang w:eastAsia="zh-TW"/>
        </w:rPr>
      </w:pPr>
      <w:r w:rsidRPr="008A595C">
        <w:rPr>
          <w:rFonts w:ascii="Arial" w:eastAsiaTheme="minorEastAsia" w:hAnsi="Arial" w:cs="Arial"/>
          <w:lang w:eastAsia="zh-TW"/>
        </w:rPr>
        <w:t>循環式運動與嚙合齒輪是湯利藝術作品中重覆出現的主幹，例如</w:t>
      </w:r>
      <w:r w:rsidRPr="008A595C">
        <w:rPr>
          <w:rFonts w:ascii="Arial" w:hAnsi="Arial" w:cs="Arial"/>
          <w:lang w:eastAsia="zh-TW"/>
        </w:rPr>
        <w:t xml:space="preserve">"De Rode </w:t>
      </w:r>
      <w:proofErr w:type="spellStart"/>
      <w:r w:rsidRPr="008A595C">
        <w:rPr>
          <w:rFonts w:ascii="Arial" w:hAnsi="Arial" w:cs="Arial"/>
          <w:lang w:eastAsia="zh-TW"/>
        </w:rPr>
        <w:t>Draad</w:t>
      </w:r>
      <w:proofErr w:type="spellEnd"/>
      <w:r w:rsidRPr="008A595C">
        <w:rPr>
          <w:rFonts w:ascii="Arial" w:hAnsi="Arial" w:cs="Arial"/>
          <w:lang w:eastAsia="zh-TW"/>
        </w:rPr>
        <w:t>"</w:t>
      </w:r>
      <w:r w:rsidRPr="008A595C">
        <w:rPr>
          <w:rFonts w:ascii="Arial" w:eastAsiaTheme="minorEastAsia" w:hAnsi="Arial" w:cs="Arial"/>
          <w:lang w:eastAsia="zh-TW"/>
        </w:rPr>
        <w:t>雕塑的滾動齒輪，以紅線</w:t>
      </w:r>
      <w:r w:rsidR="00EB0F75" w:rsidRPr="008A595C">
        <w:rPr>
          <w:rFonts w:ascii="Arial" w:eastAsiaTheme="minorEastAsia" w:hAnsi="Arial" w:cs="Arial"/>
          <w:lang w:eastAsia="zh-TW"/>
        </w:rPr>
        <w:t>刻劃出永恆規律的步伐，透過紅線展現一連串齒輪的優雅旋轉，鮮明的線條靜默的在對比的素雅淨白的背景前舞著，並在動態雕塑</w:t>
      </w:r>
      <w:r w:rsidR="00366F82" w:rsidRPr="008A595C">
        <w:rPr>
          <w:rFonts w:ascii="Arial" w:eastAsiaTheme="minorEastAsia" w:hAnsi="Arial" w:cs="Arial"/>
          <w:lang w:eastAsia="zh-TW"/>
        </w:rPr>
        <w:t>的不同的位置上造成時有時無的幾何形狀。</w:t>
      </w:r>
    </w:p>
    <w:p w:rsidR="007E7135" w:rsidRPr="008A595C" w:rsidRDefault="007E7135" w:rsidP="008A595C">
      <w:pPr>
        <w:widowControl w:val="0"/>
        <w:autoSpaceDE w:val="0"/>
        <w:autoSpaceDN w:val="0"/>
        <w:adjustRightInd w:val="0"/>
        <w:jc w:val="both"/>
        <w:rPr>
          <w:rFonts w:ascii="Arial" w:eastAsiaTheme="minorEastAsia" w:hAnsi="Arial" w:cs="Arial"/>
          <w:lang w:eastAsia="zh-TW"/>
        </w:rPr>
      </w:pPr>
    </w:p>
    <w:p w:rsidR="00C6003F" w:rsidRPr="008A595C" w:rsidRDefault="00C6003F" w:rsidP="008A595C">
      <w:pPr>
        <w:widowControl w:val="0"/>
        <w:autoSpaceDE w:val="0"/>
        <w:autoSpaceDN w:val="0"/>
        <w:adjustRightInd w:val="0"/>
        <w:jc w:val="both"/>
        <w:rPr>
          <w:rFonts w:ascii="Arial" w:eastAsiaTheme="minorEastAsia" w:hAnsi="Arial" w:cs="Arial"/>
          <w:lang w:eastAsia="zh-TW"/>
        </w:rPr>
      </w:pPr>
    </w:p>
    <w:p w:rsidR="00897A0F" w:rsidRPr="008A595C" w:rsidRDefault="00A653B7" w:rsidP="008A595C">
      <w:pPr>
        <w:widowControl w:val="0"/>
        <w:autoSpaceDE w:val="0"/>
        <w:autoSpaceDN w:val="0"/>
        <w:adjustRightInd w:val="0"/>
        <w:jc w:val="both"/>
        <w:rPr>
          <w:rFonts w:ascii="Arial" w:eastAsiaTheme="minorEastAsia" w:hAnsi="Arial" w:cs="Arial"/>
          <w:lang w:eastAsia="zh-TW"/>
        </w:rPr>
      </w:pPr>
      <w:r w:rsidRPr="008A595C">
        <w:rPr>
          <w:rFonts w:ascii="Arial" w:eastAsiaTheme="minorEastAsia" w:hAnsi="Arial" w:cs="Arial"/>
          <w:lang w:eastAsia="zh-TW"/>
        </w:rPr>
        <w:t>誘人的</w:t>
      </w:r>
      <w:r w:rsidR="00B00864" w:rsidRPr="008A595C">
        <w:rPr>
          <w:rFonts w:ascii="Arial" w:eastAsiaTheme="minorEastAsia" w:hAnsi="Arial" w:cs="Arial"/>
          <w:lang w:eastAsia="zh-TW"/>
        </w:rPr>
        <w:t xml:space="preserve">"Lift" </w:t>
      </w:r>
      <w:r w:rsidRPr="008A595C">
        <w:rPr>
          <w:rFonts w:ascii="Arial" w:eastAsiaTheme="minorEastAsia" w:hAnsi="Arial" w:cs="Arial"/>
          <w:lang w:eastAsia="zh-TW"/>
        </w:rPr>
        <w:t>核心由鏈輪齒組成的芭蕾舞團，沿著</w:t>
      </w:r>
      <w:r w:rsidR="004044E5" w:rsidRPr="008A595C">
        <w:rPr>
          <w:rFonts w:ascii="Arial" w:eastAsiaTheme="minorEastAsia" w:hAnsi="Arial" w:cs="Arial"/>
          <w:lang w:eastAsia="zh-TW"/>
        </w:rPr>
        <w:t>纖細</w:t>
      </w:r>
      <w:r w:rsidRPr="008A595C">
        <w:rPr>
          <w:rFonts w:ascii="Arial" w:eastAsiaTheme="minorEastAsia" w:hAnsi="Arial" w:cs="Arial"/>
          <w:lang w:eastAsia="zh-TW"/>
        </w:rPr>
        <w:t>的金屬</w:t>
      </w:r>
      <w:r w:rsidR="004044E5" w:rsidRPr="008A595C">
        <w:rPr>
          <w:rFonts w:ascii="Arial" w:eastAsiaTheme="minorEastAsia" w:hAnsi="Arial" w:cs="Arial"/>
          <w:lang w:eastAsia="zh-TW"/>
        </w:rPr>
        <w:t>鍊</w:t>
      </w:r>
      <w:r w:rsidRPr="008A595C">
        <w:rPr>
          <w:rFonts w:ascii="Arial" w:eastAsiaTheme="minorEastAsia" w:hAnsi="Arial" w:cs="Arial"/>
          <w:lang w:eastAsia="zh-TW"/>
        </w:rPr>
        <w:t>優雅從容</w:t>
      </w:r>
      <w:r w:rsidR="004044E5" w:rsidRPr="008A595C">
        <w:rPr>
          <w:rFonts w:ascii="Arial" w:eastAsiaTheme="minorEastAsia" w:hAnsi="Arial" w:cs="Arial"/>
          <w:lang w:eastAsia="zh-TW"/>
        </w:rPr>
        <w:t>俯衝與攀升，宣流</w:t>
      </w:r>
      <w:r w:rsidRPr="008A595C">
        <w:rPr>
          <w:rFonts w:ascii="Arial" w:eastAsiaTheme="minorEastAsia" w:hAnsi="Arial" w:cs="Arial"/>
          <w:lang w:eastAsia="zh-TW"/>
        </w:rPr>
        <w:t>出機械能量</w:t>
      </w:r>
      <w:r w:rsidR="004044E5" w:rsidRPr="008A595C">
        <w:rPr>
          <w:rFonts w:ascii="Arial" w:eastAsiaTheme="minorEastAsia" w:hAnsi="Arial" w:cs="Arial"/>
          <w:lang w:eastAsia="zh-TW"/>
        </w:rPr>
        <w:t>。較大的鈍齒輪置於雕塑的中央以恆動的速度驅動著黑色鏈條旋轉。由於尺寸大小不同，</w:t>
      </w:r>
      <w:r w:rsidR="00893AD0" w:rsidRPr="008A595C">
        <w:rPr>
          <w:rFonts w:ascii="Arial" w:eastAsiaTheme="minorEastAsia" w:hAnsi="Arial" w:cs="Arial"/>
          <w:lang w:eastAsia="zh-TW"/>
        </w:rPr>
        <w:t>當黃銅砝碼將鏈條下拉到可承受的張力，</w:t>
      </w:r>
      <w:r w:rsidR="004044E5" w:rsidRPr="008A595C">
        <w:rPr>
          <w:rFonts w:ascii="Arial" w:eastAsiaTheme="minorEastAsia" w:hAnsi="Arial" w:cs="Arial"/>
          <w:lang w:eastAsia="zh-TW"/>
        </w:rPr>
        <w:t>較小或非中心的鈍齒輪全都</w:t>
      </w:r>
      <w:r w:rsidR="00893AD0" w:rsidRPr="008A595C">
        <w:rPr>
          <w:rFonts w:ascii="Arial" w:eastAsiaTheme="minorEastAsia" w:hAnsi="Arial" w:cs="Arial"/>
          <w:lang w:eastAsia="zh-TW"/>
        </w:rPr>
        <w:t>就會</w:t>
      </w:r>
      <w:r w:rsidR="004044E5" w:rsidRPr="008A595C">
        <w:rPr>
          <w:rFonts w:ascii="Arial" w:eastAsiaTheme="minorEastAsia" w:hAnsi="Arial" w:cs="Arial"/>
          <w:lang w:eastAsia="zh-TW"/>
        </w:rPr>
        <w:t>以不同速度移動著</w:t>
      </w:r>
      <w:r w:rsidR="00893AD0" w:rsidRPr="008A595C">
        <w:rPr>
          <w:rFonts w:ascii="Arial" w:eastAsiaTheme="minorEastAsia" w:hAnsi="Arial" w:cs="Arial"/>
          <w:lang w:eastAsia="zh-TW"/>
        </w:rPr>
        <w:t>。整個結構以不可預支的方式緩移動著，是視覺與靈魂上莫大的迷人饗宴。</w:t>
      </w:r>
    </w:p>
    <w:p w:rsidR="004044E5" w:rsidRPr="008A595C" w:rsidRDefault="004044E5" w:rsidP="008A595C">
      <w:pPr>
        <w:widowControl w:val="0"/>
        <w:autoSpaceDE w:val="0"/>
        <w:autoSpaceDN w:val="0"/>
        <w:adjustRightInd w:val="0"/>
        <w:jc w:val="both"/>
        <w:rPr>
          <w:rFonts w:ascii="Arial" w:eastAsiaTheme="minorEastAsia" w:hAnsi="Arial" w:cs="Arial"/>
          <w:lang w:eastAsia="zh-TW"/>
        </w:rPr>
      </w:pPr>
    </w:p>
    <w:p w:rsidR="009A6481" w:rsidRPr="008A595C" w:rsidRDefault="003223ED" w:rsidP="008A595C">
      <w:pPr>
        <w:widowControl w:val="0"/>
        <w:autoSpaceDE w:val="0"/>
        <w:autoSpaceDN w:val="0"/>
        <w:adjustRightInd w:val="0"/>
        <w:jc w:val="both"/>
        <w:rPr>
          <w:rFonts w:ascii="Arial" w:eastAsiaTheme="minorEastAsia" w:hAnsi="Arial" w:cs="Arial"/>
          <w:lang w:eastAsia="zh-TW"/>
        </w:rPr>
      </w:pPr>
      <w:r w:rsidRPr="008A595C">
        <w:rPr>
          <w:rFonts w:ascii="Arial" w:eastAsiaTheme="minorEastAsia" w:hAnsi="Arial" w:cs="Arial"/>
          <w:lang w:eastAsia="zh-TW"/>
        </w:rPr>
        <w:t>"Squares"</w:t>
      </w:r>
      <w:r w:rsidR="009A6481" w:rsidRPr="008A595C">
        <w:rPr>
          <w:rFonts w:ascii="Arial" w:eastAsiaTheme="minorEastAsia" w:hAnsi="Arial" w:cs="Arial"/>
          <w:lang w:eastAsia="zh-TW"/>
        </w:rPr>
        <w:t>也遵循著循環</w:t>
      </w:r>
      <w:r w:rsidRPr="008A595C">
        <w:rPr>
          <w:rFonts w:ascii="Arial" w:eastAsiaTheme="minorEastAsia" w:hAnsi="Arial" w:cs="Arial"/>
          <w:lang w:eastAsia="zh-TW"/>
        </w:rPr>
        <w:t>為</w:t>
      </w:r>
      <w:r w:rsidR="009A6481" w:rsidRPr="008A595C">
        <w:rPr>
          <w:rFonts w:ascii="Arial" w:eastAsiaTheme="minorEastAsia" w:hAnsi="Arial" w:cs="Arial"/>
          <w:lang w:eastAsia="zh-TW"/>
        </w:rPr>
        <w:t>主</w:t>
      </w:r>
      <w:r w:rsidRPr="008A595C">
        <w:rPr>
          <w:rFonts w:ascii="Arial" w:eastAsiaTheme="minorEastAsia" w:hAnsi="Arial" w:cs="Arial"/>
          <w:lang w:eastAsia="zh-TW"/>
        </w:rPr>
        <w:t>幹</w:t>
      </w:r>
      <w:r w:rsidR="009A6481" w:rsidRPr="008A595C">
        <w:rPr>
          <w:rFonts w:ascii="Arial" w:eastAsiaTheme="minorEastAsia" w:hAnsi="Arial" w:cs="Arial"/>
          <w:lang w:eastAsia="zh-TW"/>
        </w:rPr>
        <w:t>，但</w:t>
      </w:r>
      <w:r w:rsidRPr="008A595C">
        <w:rPr>
          <w:rFonts w:ascii="Arial" w:eastAsiaTheme="minorEastAsia" w:hAnsi="Arial" w:cs="Arial"/>
          <w:lang w:eastAsia="zh-TW"/>
        </w:rPr>
        <w:t>是關於</w:t>
      </w:r>
      <w:r w:rsidR="009A6481" w:rsidRPr="008A595C">
        <w:rPr>
          <w:rFonts w:ascii="Arial" w:eastAsiaTheme="minorEastAsia" w:hAnsi="Arial" w:cs="Arial"/>
          <w:lang w:eastAsia="zh-TW"/>
        </w:rPr>
        <w:t>齒輪</w:t>
      </w:r>
      <w:r w:rsidRPr="008A595C">
        <w:rPr>
          <w:rFonts w:ascii="Arial" w:eastAsiaTheme="minorEastAsia" w:hAnsi="Arial" w:cs="Arial"/>
          <w:lang w:eastAsia="zh-TW"/>
        </w:rPr>
        <w:t>運轉推</w:t>
      </w:r>
      <w:r w:rsidR="009A6481" w:rsidRPr="008A595C">
        <w:rPr>
          <w:rFonts w:ascii="Arial" w:eastAsiaTheme="minorEastAsia" w:hAnsi="Arial" w:cs="Arial"/>
          <w:lang w:eastAsia="zh-TW"/>
        </w:rPr>
        <w:t>動雕塑</w:t>
      </w:r>
      <w:r w:rsidRPr="008A595C">
        <w:rPr>
          <w:rFonts w:ascii="Arial" w:eastAsiaTheme="minorEastAsia" w:hAnsi="Arial" w:cs="Arial"/>
          <w:lang w:eastAsia="zh-TW"/>
        </w:rPr>
        <w:t>為主，薄切木</w:t>
      </w:r>
      <w:r w:rsidR="00603CA1" w:rsidRPr="008A595C">
        <w:rPr>
          <w:rFonts w:ascii="Arial" w:eastAsiaTheme="minorEastAsia" w:hAnsi="Arial" w:cs="Arial"/>
          <w:lang w:eastAsia="zh-TW"/>
        </w:rPr>
        <w:t>雕</w:t>
      </w:r>
      <w:r w:rsidRPr="008A595C">
        <w:rPr>
          <w:rFonts w:ascii="Arial" w:eastAsiaTheme="minorEastAsia" w:hAnsi="Arial" w:cs="Arial"/>
          <w:lang w:eastAsia="zh-TW"/>
        </w:rPr>
        <w:t>格子</w:t>
      </w:r>
      <w:r w:rsidR="00603CA1" w:rsidRPr="008A595C">
        <w:rPr>
          <w:rFonts w:ascii="Arial" w:eastAsiaTheme="minorEastAsia" w:hAnsi="Arial" w:cs="Arial"/>
          <w:lang w:eastAsia="zh-TW"/>
        </w:rPr>
        <w:t>透過環環相扣的齒輪組營造出緩慢的出現、消失與再出現的混合幾何圖形，更依稀的提醒著我們機械手錶機芯所創造出的劇烈變革。</w:t>
      </w:r>
    </w:p>
    <w:p w:rsidR="00C6003F" w:rsidRPr="008A595C" w:rsidRDefault="00C6003F" w:rsidP="008A595C">
      <w:pPr>
        <w:widowControl w:val="0"/>
        <w:autoSpaceDE w:val="0"/>
        <w:autoSpaceDN w:val="0"/>
        <w:adjustRightInd w:val="0"/>
        <w:jc w:val="both"/>
        <w:rPr>
          <w:rFonts w:ascii="Arial" w:eastAsiaTheme="minorEastAsia" w:hAnsi="Arial" w:cs="Arial"/>
          <w:lang w:eastAsia="zh-TW"/>
        </w:rPr>
      </w:pPr>
    </w:p>
    <w:p w:rsidR="002876D0" w:rsidRPr="008A595C" w:rsidRDefault="002876D0" w:rsidP="008A595C">
      <w:pPr>
        <w:widowControl w:val="0"/>
        <w:autoSpaceDE w:val="0"/>
        <w:autoSpaceDN w:val="0"/>
        <w:adjustRightInd w:val="0"/>
        <w:jc w:val="both"/>
        <w:rPr>
          <w:rFonts w:ascii="Arial" w:eastAsiaTheme="minorEastAsia" w:hAnsi="Arial" w:cs="Arial"/>
          <w:lang w:eastAsia="zh-TW"/>
        </w:rPr>
      </w:pPr>
      <w:r w:rsidRPr="008A595C">
        <w:rPr>
          <w:rFonts w:ascii="Arial" w:eastAsiaTheme="minorEastAsia" w:hAnsi="Arial" w:cs="Arial"/>
          <w:lang w:eastAsia="zh-TW"/>
        </w:rPr>
        <w:t>這些靜默帶來的安寧感，讓動態雕術散罕見的質感。在任何角度，任何距離，湯利的動態作品都相當引人注目且發人審思，尤其是對鐘錶</w:t>
      </w:r>
      <w:r w:rsidR="00F01609" w:rsidRPr="008A595C">
        <w:rPr>
          <w:rFonts w:ascii="Arial" w:eastAsiaTheme="minorEastAsia" w:hAnsi="Arial" w:cs="Arial"/>
          <w:lang w:eastAsia="zh-TW"/>
        </w:rPr>
        <w:t>有興趣者來說越發覺得有趣。</w:t>
      </w:r>
    </w:p>
    <w:p w:rsidR="002876D0" w:rsidRPr="008A595C" w:rsidRDefault="002876D0" w:rsidP="008A595C">
      <w:pPr>
        <w:widowControl w:val="0"/>
        <w:autoSpaceDE w:val="0"/>
        <w:autoSpaceDN w:val="0"/>
        <w:adjustRightInd w:val="0"/>
        <w:jc w:val="both"/>
        <w:rPr>
          <w:rFonts w:ascii="Arial" w:eastAsiaTheme="minorEastAsia" w:hAnsi="Arial" w:cs="Arial"/>
          <w:lang w:eastAsia="zh-TW"/>
        </w:rPr>
      </w:pPr>
    </w:p>
    <w:p w:rsidR="00F142CB" w:rsidRPr="008A595C" w:rsidRDefault="00F142CB" w:rsidP="008A595C">
      <w:pPr>
        <w:widowControl w:val="0"/>
        <w:autoSpaceDE w:val="0"/>
        <w:autoSpaceDN w:val="0"/>
        <w:adjustRightInd w:val="0"/>
        <w:jc w:val="both"/>
        <w:rPr>
          <w:rFonts w:ascii="Arial" w:eastAsiaTheme="minorEastAsia" w:hAnsi="Arial" w:cs="Arial"/>
          <w:b/>
          <w:lang w:eastAsia="zh-TW"/>
        </w:rPr>
      </w:pPr>
      <w:r w:rsidRPr="008A595C">
        <w:rPr>
          <w:rFonts w:ascii="Arial" w:eastAsiaTheme="minorEastAsia" w:hAnsi="Arial" w:cs="Arial"/>
          <w:b/>
          <w:lang w:eastAsia="zh-TW"/>
        </w:rPr>
        <w:t>自傳</w:t>
      </w:r>
    </w:p>
    <w:p w:rsidR="00F142CB" w:rsidRPr="008A595C" w:rsidRDefault="00F142CB" w:rsidP="008A595C">
      <w:pPr>
        <w:widowControl w:val="0"/>
        <w:autoSpaceDE w:val="0"/>
        <w:autoSpaceDN w:val="0"/>
        <w:adjustRightInd w:val="0"/>
        <w:jc w:val="both"/>
        <w:rPr>
          <w:rFonts w:ascii="Arial" w:eastAsiaTheme="minorEastAsia" w:hAnsi="Arial" w:cs="Arial"/>
          <w:lang w:eastAsia="zh-TW"/>
        </w:rPr>
      </w:pPr>
    </w:p>
    <w:p w:rsidR="00F142CB" w:rsidRPr="008A595C" w:rsidRDefault="00F142CB" w:rsidP="008A595C">
      <w:pPr>
        <w:widowControl w:val="0"/>
        <w:autoSpaceDE w:val="0"/>
        <w:autoSpaceDN w:val="0"/>
        <w:adjustRightInd w:val="0"/>
        <w:jc w:val="both"/>
        <w:rPr>
          <w:rFonts w:ascii="Arial" w:eastAsiaTheme="minorEastAsia" w:hAnsi="Arial" w:cs="Arial"/>
          <w:lang w:eastAsia="zh-TW"/>
        </w:rPr>
      </w:pPr>
      <w:r w:rsidRPr="008A595C">
        <w:rPr>
          <w:rFonts w:ascii="Arial" w:eastAsiaTheme="minorEastAsia" w:hAnsi="Arial" w:cs="Arial"/>
          <w:lang w:eastAsia="zh-TW"/>
        </w:rPr>
        <w:t>荷蘭藝術家珍妮弗</w:t>
      </w:r>
      <w:r w:rsidRPr="008A595C">
        <w:rPr>
          <w:rFonts w:ascii="Arial" w:eastAsiaTheme="minorEastAsia" w:hAnsi="Arial" w:cs="Arial"/>
          <w:lang w:eastAsia="zh-TW"/>
        </w:rPr>
        <w:t>·</w:t>
      </w:r>
      <w:r w:rsidRPr="008A595C">
        <w:rPr>
          <w:rFonts w:ascii="Arial" w:eastAsiaTheme="minorEastAsia" w:hAnsi="Arial" w:cs="Arial"/>
          <w:lang w:eastAsia="zh-TW"/>
        </w:rPr>
        <w:t>湯利於</w:t>
      </w:r>
      <w:r w:rsidRPr="008A595C">
        <w:rPr>
          <w:rFonts w:ascii="Arial" w:eastAsiaTheme="minorEastAsia" w:hAnsi="Arial" w:cs="Arial"/>
          <w:lang w:eastAsia="zh-TW"/>
        </w:rPr>
        <w:t>2008</w:t>
      </w:r>
      <w:r w:rsidRPr="008A595C">
        <w:rPr>
          <w:rFonts w:ascii="Arial" w:eastAsiaTheme="minorEastAsia" w:hAnsi="Arial" w:cs="Arial"/>
          <w:lang w:eastAsia="zh-TW"/>
        </w:rPr>
        <w:t>年取得海牙皇家藝術學院資格學位，自此一直以獨立藝術家自居，專門創作構思緩移動性機械雕塑。</w:t>
      </w:r>
    </w:p>
    <w:p w:rsidR="00F142CB" w:rsidRPr="008A595C" w:rsidRDefault="00F142CB" w:rsidP="008A595C">
      <w:pPr>
        <w:spacing w:line="312" w:lineRule="exact"/>
        <w:jc w:val="both"/>
        <w:rPr>
          <w:rFonts w:ascii="Arial" w:eastAsiaTheme="minorEastAsia" w:hAnsi="Arial" w:cs="Arial"/>
          <w:lang w:eastAsia="zh-TW" w:bidi="hi-IN"/>
        </w:rPr>
      </w:pPr>
    </w:p>
    <w:p w:rsidR="00C6003F" w:rsidRPr="008A595C" w:rsidRDefault="00C6003F" w:rsidP="008A595C">
      <w:pPr>
        <w:spacing w:line="312" w:lineRule="exact"/>
        <w:jc w:val="both"/>
        <w:rPr>
          <w:rFonts w:ascii="Arial" w:eastAsiaTheme="minorEastAsia" w:hAnsi="Arial" w:cs="Arial"/>
          <w:lang w:eastAsia="zh-TW" w:bidi="hi-IN"/>
        </w:rPr>
      </w:pPr>
    </w:p>
    <w:p w:rsidR="00A9768A" w:rsidRPr="008A595C" w:rsidRDefault="00F142CB" w:rsidP="008A595C">
      <w:pPr>
        <w:spacing w:line="312" w:lineRule="exact"/>
        <w:jc w:val="both"/>
        <w:rPr>
          <w:rFonts w:ascii="Arial" w:eastAsiaTheme="minorEastAsia" w:hAnsi="Arial" w:cs="Arial"/>
          <w:lang w:eastAsia="zh-TW" w:bidi="hi-IN"/>
        </w:rPr>
      </w:pPr>
      <w:r w:rsidRPr="008A595C">
        <w:rPr>
          <w:rFonts w:ascii="Arial" w:eastAsiaTheme="minorEastAsia" w:hAnsi="Arial" w:cs="Arial"/>
          <w:lang w:eastAsia="zh-TW" w:bidi="hi-IN"/>
        </w:rPr>
        <w:t>湯利的</w:t>
      </w:r>
      <w:r w:rsidR="0055492B" w:rsidRPr="008A595C">
        <w:rPr>
          <w:rFonts w:ascii="Arial" w:eastAsiaTheme="minorEastAsia" w:hAnsi="Arial" w:cs="Arial"/>
          <w:lang w:eastAsia="zh-TW" w:bidi="hi-IN"/>
        </w:rPr>
        <w:t>動態雕塑，有著一絲不苟的創作細節，以不斷重複產生的動作和不斷變化的圖樣設計，巧妙地干擾著觀眾自身的思維模式。她的藝術</w:t>
      </w:r>
      <w:r w:rsidR="00D45BC4" w:rsidRPr="008A595C">
        <w:rPr>
          <w:rFonts w:ascii="Arial" w:eastAsiaTheme="minorEastAsia" w:hAnsi="Arial" w:cs="Arial"/>
          <w:lang w:eastAsia="zh-TW" w:bidi="hi-IN"/>
        </w:rPr>
        <w:t>運用不斷延展的圖型</w:t>
      </w:r>
      <w:r w:rsidR="00A9768A" w:rsidRPr="008A595C">
        <w:rPr>
          <w:rFonts w:ascii="Arial" w:eastAsiaTheme="minorEastAsia" w:hAnsi="Arial" w:cs="Arial"/>
          <w:lang w:eastAsia="zh-TW" w:bidi="hi-IN"/>
        </w:rPr>
        <w:t>讓持續性的扭曲與變化</w:t>
      </w:r>
      <w:r w:rsidR="00D45BC4" w:rsidRPr="008A595C">
        <w:rPr>
          <w:rFonts w:ascii="Arial" w:eastAsiaTheme="minorEastAsia" w:hAnsi="Arial" w:cs="Arial"/>
          <w:lang w:eastAsia="zh-TW" w:bidi="hi-IN"/>
        </w:rPr>
        <w:t>呈現出不同的</w:t>
      </w:r>
      <w:r w:rsidR="0055492B" w:rsidRPr="008A595C">
        <w:rPr>
          <w:rFonts w:ascii="Arial" w:eastAsiaTheme="minorEastAsia" w:hAnsi="Arial" w:cs="Arial"/>
          <w:lang w:eastAsia="zh-TW" w:bidi="hi-IN"/>
        </w:rPr>
        <w:t>形狀與形式</w:t>
      </w:r>
      <w:r w:rsidR="00D45BC4" w:rsidRPr="008A595C">
        <w:rPr>
          <w:rFonts w:ascii="Arial" w:eastAsiaTheme="minorEastAsia" w:hAnsi="Arial" w:cs="Arial"/>
          <w:lang w:eastAsia="zh-TW" w:bidi="hi-IN"/>
        </w:rPr>
        <w:t>，</w:t>
      </w:r>
      <w:r w:rsidR="00A9768A" w:rsidRPr="008A595C">
        <w:rPr>
          <w:rFonts w:ascii="Arial" w:eastAsiaTheme="minorEastAsia" w:hAnsi="Arial" w:cs="Arial"/>
          <w:lang w:eastAsia="zh-TW" w:bidi="hi-IN"/>
        </w:rPr>
        <w:t>其裝置的運轉卻出奇的平靜。</w:t>
      </w:r>
    </w:p>
    <w:p w:rsidR="00F142CB" w:rsidRPr="008A595C" w:rsidRDefault="00A9768A" w:rsidP="008A595C">
      <w:pPr>
        <w:spacing w:line="312" w:lineRule="exact"/>
        <w:jc w:val="both"/>
        <w:rPr>
          <w:rFonts w:ascii="Arial" w:eastAsiaTheme="minorEastAsia" w:hAnsi="Arial" w:cs="Arial"/>
          <w:lang w:eastAsia="zh-TW" w:bidi="hi-IN"/>
        </w:rPr>
      </w:pPr>
      <w:r w:rsidRPr="008A595C">
        <w:rPr>
          <w:rFonts w:ascii="Arial" w:eastAsiaTheme="minorEastAsia" w:hAnsi="Arial" w:cs="Arial"/>
          <w:highlight w:val="yellow"/>
          <w:lang w:eastAsia="zh-TW" w:bidi="hi-IN"/>
        </w:rPr>
        <w:t xml:space="preserve"> </w:t>
      </w:r>
    </w:p>
    <w:p w:rsidR="00FC0F9C" w:rsidRPr="008A595C" w:rsidRDefault="0055492B" w:rsidP="008A595C">
      <w:pPr>
        <w:spacing w:line="312" w:lineRule="exact"/>
        <w:jc w:val="both"/>
        <w:rPr>
          <w:rFonts w:ascii="Arial" w:eastAsiaTheme="minorEastAsia" w:hAnsi="Arial" w:cs="Arial"/>
          <w:lang w:eastAsia="zh-TW" w:bidi="hi-IN"/>
        </w:rPr>
      </w:pPr>
      <w:r w:rsidRPr="008A595C">
        <w:rPr>
          <w:rFonts w:ascii="Arial" w:eastAsiaTheme="minorEastAsia" w:hAnsi="Arial" w:cs="Arial"/>
          <w:lang w:eastAsia="zh-TW" w:bidi="hi-IN"/>
        </w:rPr>
        <w:t>湯利的藝術</w:t>
      </w:r>
      <w:r w:rsidR="00FC0F9C" w:rsidRPr="008A595C">
        <w:rPr>
          <w:rFonts w:ascii="Arial" w:eastAsiaTheme="minorEastAsia" w:hAnsi="Arial" w:cs="Arial"/>
          <w:lang w:eastAsia="zh-TW" w:bidi="hi-IN"/>
        </w:rPr>
        <w:t>源自於她對科學的迷戀，其很重視物理學、工程學與數學。她受到</w:t>
      </w:r>
    </w:p>
    <w:p w:rsidR="00FC0F9C" w:rsidRPr="008A595C" w:rsidRDefault="00FC0F9C" w:rsidP="008A595C">
      <w:pPr>
        <w:tabs>
          <w:tab w:val="right" w:pos="8306"/>
        </w:tabs>
        <w:spacing w:line="312" w:lineRule="exact"/>
        <w:jc w:val="both"/>
        <w:rPr>
          <w:rFonts w:ascii="Arial" w:eastAsiaTheme="minorEastAsia" w:hAnsi="Arial" w:cs="Arial"/>
          <w:lang w:eastAsia="zh-TW" w:bidi="hi-IN"/>
        </w:rPr>
      </w:pPr>
      <w:r w:rsidRPr="008A595C">
        <w:rPr>
          <w:rFonts w:ascii="Arial" w:hAnsi="Arial" w:cs="Arial"/>
          <w:lang w:eastAsia="hi-IN" w:bidi="hi-IN"/>
        </w:rPr>
        <w:t>M. C. Escher.</w:t>
      </w:r>
      <w:r w:rsidRPr="008A595C">
        <w:rPr>
          <w:rFonts w:ascii="Arial" w:eastAsiaTheme="minorEastAsia" w:hAnsi="Arial" w:cs="Arial"/>
          <w:lang w:eastAsia="zh-TW" w:bidi="hi-IN"/>
        </w:rPr>
        <w:t>的幾何圖形與數學草圖的啟發，對機械如何將非線性與混雜的圖案轉換成相對簡單的循環動作相當著迷與好奇，</w:t>
      </w:r>
      <w:r w:rsidR="002876D0" w:rsidRPr="008A595C">
        <w:rPr>
          <w:rFonts w:ascii="Arial" w:eastAsiaTheme="minorEastAsia" w:hAnsi="Arial" w:cs="Arial"/>
          <w:lang w:eastAsia="zh-TW" w:bidi="hi-IN"/>
        </w:rPr>
        <w:t>她就此發現機械設備引人入勝的穩健性與不朽之處。</w:t>
      </w:r>
    </w:p>
    <w:p w:rsidR="00C6003F" w:rsidRPr="008A595C" w:rsidRDefault="00C6003F" w:rsidP="008A595C">
      <w:pPr>
        <w:widowControl w:val="0"/>
        <w:autoSpaceDE w:val="0"/>
        <w:autoSpaceDN w:val="0"/>
        <w:adjustRightInd w:val="0"/>
        <w:jc w:val="both"/>
        <w:rPr>
          <w:rFonts w:ascii="Arial" w:eastAsiaTheme="minorEastAsia" w:hAnsi="Arial" w:cs="Arial"/>
          <w:lang w:eastAsia="zh-TW"/>
        </w:rPr>
      </w:pPr>
    </w:p>
    <w:p w:rsidR="00A9768A" w:rsidRPr="008A595C" w:rsidRDefault="00A9768A" w:rsidP="008A595C">
      <w:pPr>
        <w:widowControl w:val="0"/>
        <w:autoSpaceDE w:val="0"/>
        <w:autoSpaceDN w:val="0"/>
        <w:adjustRightInd w:val="0"/>
        <w:jc w:val="both"/>
        <w:rPr>
          <w:rFonts w:ascii="Arial" w:eastAsiaTheme="minorEastAsia" w:hAnsi="Arial" w:cs="Arial"/>
          <w:lang w:eastAsia="zh-TW"/>
        </w:rPr>
      </w:pPr>
      <w:r w:rsidRPr="008A595C">
        <w:rPr>
          <w:rFonts w:ascii="Arial" w:eastAsiaTheme="minorEastAsia" w:hAnsi="Arial" w:cs="Arial"/>
          <w:lang w:eastAsia="zh-TW"/>
        </w:rPr>
        <w:t>除了熱愛機械力學外，湯利也個致力發覺我們如何看待周遭世界的學生。視覺錯視就是一個查覺我們大腦如何</w:t>
      </w:r>
      <w:r w:rsidR="00EA05DA" w:rsidRPr="008A595C">
        <w:rPr>
          <w:rFonts w:ascii="Arial" w:eastAsiaTheme="minorEastAsia" w:hAnsi="Arial" w:cs="Arial"/>
          <w:lang w:eastAsia="zh-TW"/>
        </w:rPr>
        <w:t>在已知的心理狀態中</w:t>
      </w:r>
      <w:r w:rsidRPr="008A595C">
        <w:rPr>
          <w:rFonts w:ascii="Arial" w:eastAsiaTheme="minorEastAsia" w:hAnsi="Arial" w:cs="Arial"/>
          <w:lang w:eastAsia="zh-TW"/>
        </w:rPr>
        <w:t>試著適應混雜視覺資訊</w:t>
      </w:r>
      <w:r w:rsidR="00EA05DA" w:rsidRPr="008A595C">
        <w:rPr>
          <w:rFonts w:ascii="Arial" w:eastAsiaTheme="minorEastAsia" w:hAnsi="Arial" w:cs="Arial"/>
          <w:lang w:eastAsia="zh-TW"/>
        </w:rPr>
        <w:t>的</w:t>
      </w:r>
      <w:r w:rsidRPr="008A595C">
        <w:rPr>
          <w:rFonts w:ascii="Arial" w:eastAsiaTheme="minorEastAsia" w:hAnsi="Arial" w:cs="Arial"/>
          <w:lang w:eastAsia="zh-TW"/>
        </w:rPr>
        <w:t>很好例子</w:t>
      </w:r>
      <w:r w:rsidR="00BC12BF" w:rsidRPr="008A595C">
        <w:rPr>
          <w:rFonts w:ascii="Arial" w:eastAsiaTheme="minorEastAsia" w:hAnsi="Arial" w:cs="Arial"/>
          <w:lang w:eastAsia="zh-TW"/>
        </w:rPr>
        <w:t>。在我們的注意力被干擾至混亂時，同時也給我們帶來秩序與平和。湯利的喜歡創作混亂與條理交替產生的重複性運作雕塑，讓觀察者有著緊張與舒緩的交叉感受，也造成催眠的視覺效果。</w:t>
      </w:r>
    </w:p>
    <w:sectPr w:rsidR="00A9768A" w:rsidRPr="008A595C" w:rsidSect="008A595C">
      <w:headerReference w:type="default" r:id="rId8"/>
      <w:footerReference w:type="default" r:id="rId9"/>
      <w:pgSz w:w="11900" w:h="16840"/>
      <w:pgMar w:top="1417" w:right="1417" w:bottom="1417" w:left="141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27" w:rsidRDefault="00002527"/>
  </w:endnote>
  <w:endnote w:type="continuationSeparator" w:id="0">
    <w:p w:rsidR="00002527" w:rsidRDefault="00002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5C" w:rsidRPr="008A595C" w:rsidRDefault="008A595C" w:rsidP="008A595C">
    <w:pPr>
      <w:pStyle w:val="Pieddepage"/>
      <w:rPr>
        <w:rFonts w:ascii="Arial" w:hAnsi="Arial" w:cs="Arial"/>
        <w:sz w:val="18"/>
        <w:szCs w:val="18"/>
      </w:rPr>
    </w:pPr>
    <w:proofErr w:type="spellStart"/>
    <w:r w:rsidRPr="008A595C">
      <w:rPr>
        <w:rFonts w:ascii="Arial" w:hAnsi="Arial" w:cs="Arial"/>
        <w:sz w:val="18"/>
        <w:szCs w:val="18"/>
      </w:rPr>
      <w:t>如需詳細資料，請聯絡</w:t>
    </w:r>
    <w:proofErr w:type="spellEnd"/>
    <w:r w:rsidRPr="008A595C">
      <w:rPr>
        <w:rFonts w:ascii="Arial" w:hAnsi="Arial" w:cs="Arial"/>
        <w:sz w:val="18"/>
        <w:szCs w:val="18"/>
      </w:rPr>
      <w:t>：</w:t>
    </w:r>
    <w:r w:rsidRPr="008A595C">
      <w:rPr>
        <w:rFonts w:ascii="Arial" w:hAnsi="Arial" w:cs="Arial"/>
        <w:sz w:val="18"/>
        <w:szCs w:val="18"/>
      </w:rPr>
      <w:t xml:space="preserve"> </w:t>
    </w:r>
  </w:p>
  <w:p w:rsidR="008A595C" w:rsidRPr="008A595C" w:rsidRDefault="008A595C" w:rsidP="008A595C">
    <w:pPr>
      <w:pStyle w:val="Pieddepage"/>
      <w:rPr>
        <w:rFonts w:ascii="Arial" w:hAnsi="Arial" w:cs="Arial"/>
        <w:sz w:val="18"/>
        <w:szCs w:val="18"/>
      </w:rPr>
    </w:pPr>
    <w:r w:rsidRPr="008A595C">
      <w:rPr>
        <w:rFonts w:ascii="Arial" w:hAnsi="Arial" w:cs="Arial"/>
        <w:sz w:val="18"/>
        <w:szCs w:val="18"/>
      </w:rPr>
      <w:t xml:space="preserve">Juliette Duru, MB&amp;F </w:t>
    </w:r>
    <w:proofErr w:type="gramStart"/>
    <w:r w:rsidRPr="008A595C">
      <w:rPr>
        <w:rFonts w:ascii="Arial" w:hAnsi="Arial" w:cs="Arial"/>
        <w:sz w:val="18"/>
        <w:szCs w:val="18"/>
      </w:rPr>
      <w:t>SA ,</w:t>
    </w:r>
    <w:proofErr w:type="gramEnd"/>
    <w:r w:rsidRPr="008A595C">
      <w:rPr>
        <w:rFonts w:ascii="Arial" w:hAnsi="Arial" w:cs="Arial"/>
        <w:sz w:val="18"/>
        <w:szCs w:val="18"/>
      </w:rPr>
      <w:t xml:space="preserve"> Rue </w:t>
    </w:r>
    <w:proofErr w:type="spellStart"/>
    <w:r w:rsidRPr="008A595C">
      <w:rPr>
        <w:rFonts w:ascii="Arial" w:hAnsi="Arial" w:cs="Arial"/>
        <w:sz w:val="18"/>
        <w:szCs w:val="18"/>
      </w:rPr>
      <w:t>Verdaine</w:t>
    </w:r>
    <w:proofErr w:type="spellEnd"/>
    <w:r w:rsidRPr="008A595C">
      <w:rPr>
        <w:rFonts w:ascii="Arial" w:hAnsi="Arial" w:cs="Arial"/>
        <w:sz w:val="18"/>
        <w:szCs w:val="18"/>
      </w:rPr>
      <w:t xml:space="preserve"> 11, CH-1204 Geneva, Switzerland </w:t>
    </w:r>
  </w:p>
  <w:p w:rsidR="008A595C" w:rsidRPr="008A595C" w:rsidRDefault="008A595C" w:rsidP="008A595C">
    <w:pPr>
      <w:pStyle w:val="Pieddepage"/>
      <w:rPr>
        <w:rFonts w:ascii="Arial" w:hAnsi="Arial" w:cs="Arial"/>
        <w:sz w:val="18"/>
        <w:szCs w:val="18"/>
      </w:rPr>
    </w:pPr>
    <w:proofErr w:type="spellStart"/>
    <w:r w:rsidRPr="008A595C">
      <w:rPr>
        <w:rFonts w:ascii="Arial" w:hAnsi="Arial" w:cs="Arial"/>
        <w:sz w:val="18"/>
        <w:szCs w:val="18"/>
      </w:rPr>
      <w:t>電子信箱</w:t>
    </w:r>
    <w:proofErr w:type="spellEnd"/>
    <w:r w:rsidRPr="008A595C">
      <w:rPr>
        <w:rFonts w:ascii="Arial" w:hAnsi="Arial" w:cs="Arial"/>
        <w:sz w:val="18"/>
        <w:szCs w:val="18"/>
      </w:rPr>
      <w:t>：</w:t>
    </w:r>
    <w:r w:rsidRPr="008A595C">
      <w:rPr>
        <w:rFonts w:ascii="Arial" w:hAnsi="Arial" w:cs="Arial"/>
        <w:sz w:val="18"/>
        <w:szCs w:val="18"/>
      </w:rPr>
      <w:t xml:space="preserve">jd@mbandf.com   </w:t>
    </w:r>
    <w:proofErr w:type="spellStart"/>
    <w:r w:rsidRPr="008A595C">
      <w:rPr>
        <w:rFonts w:ascii="Arial" w:hAnsi="Arial" w:cs="Arial"/>
        <w:sz w:val="18"/>
        <w:szCs w:val="18"/>
      </w:rPr>
      <w:t>電話</w:t>
    </w:r>
    <w:proofErr w:type="spellEnd"/>
    <w:r w:rsidRPr="008A595C">
      <w:rPr>
        <w:rFonts w:ascii="Arial" w:hAnsi="Arial" w:cs="Arial"/>
        <w:sz w:val="18"/>
        <w:szCs w:val="18"/>
      </w:rPr>
      <w:t>：</w:t>
    </w:r>
    <w:r w:rsidRPr="008A595C">
      <w:rPr>
        <w:rFonts w:ascii="Arial" w:hAnsi="Arial" w:cs="Arial"/>
        <w:sz w:val="18"/>
        <w:szCs w:val="18"/>
      </w:rPr>
      <w:t xml:space="preserve">+41 22 508 10 36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27" w:rsidRDefault="00002527"/>
  </w:footnote>
  <w:footnote w:type="continuationSeparator" w:id="0">
    <w:p w:rsidR="00002527" w:rsidRDefault="000025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D5" w:rsidRPr="00B94373" w:rsidRDefault="00A90BD5" w:rsidP="00A90BD5">
    <w:pPr>
      <w:pStyle w:val="En-tte"/>
      <w:spacing w:line="276" w:lineRule="auto"/>
      <w:jc w:val="right"/>
      <w:rPr>
        <w:rFonts w:ascii="Arial" w:eastAsia="Times New Roman" w:hAnsi="Arial" w:cs="Arial"/>
        <w:sz w:val="26"/>
        <w:szCs w:val="26"/>
        <w:lang w:val="fr-CH"/>
      </w:rPr>
    </w:pPr>
    <w:r>
      <w:rPr>
        <w:noProof/>
        <w:lang w:val="fr-CH" w:eastAsia="fr-CH"/>
      </w:rPr>
      <w:drawing>
        <wp:anchor distT="0" distB="0" distL="114300" distR="114300" simplePos="0" relativeHeight="251659264" behindDoc="0" locked="0" layoutInCell="1" allowOverlap="1" wp14:anchorId="044F82D8" wp14:editId="795B57DB">
          <wp:simplePos x="0" y="0"/>
          <wp:positionH relativeFrom="column">
            <wp:posOffset>41910</wp:posOffset>
          </wp:positionH>
          <wp:positionV relativeFrom="paragraph">
            <wp:posOffset>-33020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373">
      <w:rPr>
        <w:lang w:val="fr-CH"/>
      </w:rPr>
      <w:tab/>
    </w:r>
    <w:r w:rsidRPr="00B94373">
      <w:rPr>
        <w:rFonts w:ascii="Arial" w:hAnsi="Arial" w:cs="Arial"/>
        <w:sz w:val="26"/>
        <w:szCs w:val="26"/>
        <w:lang w:val="fr-CH"/>
      </w:rPr>
      <w:t>«</w:t>
    </w:r>
    <w:proofErr w:type="spellStart"/>
    <w:r w:rsidRPr="00B94373">
      <w:rPr>
        <w:rFonts w:ascii="Arial" w:eastAsia="Times New Roman" w:hAnsi="Arial" w:cs="Arial"/>
        <w:b/>
        <w:bCs/>
        <w:noProof/>
        <w:sz w:val="26"/>
        <w:szCs w:val="26"/>
        <w:lang w:val="fr-CH"/>
      </w:rPr>
      <w:t>Perpetual</w:t>
    </w:r>
    <w:proofErr w:type="spellEnd"/>
    <w:r w:rsidRPr="00B94373">
      <w:rPr>
        <w:rFonts w:ascii="Arial" w:eastAsia="Times New Roman" w:hAnsi="Arial" w:cs="Arial"/>
        <w:b/>
        <w:bCs/>
        <w:noProof/>
        <w:sz w:val="26"/>
        <w:szCs w:val="26"/>
        <w:lang w:val="fr-CH"/>
      </w:rPr>
      <w:t xml:space="preserve"> Transience»</w:t>
    </w:r>
  </w:p>
  <w:p w:rsidR="00A90BD5" w:rsidRDefault="00A90BD5" w:rsidP="00A90BD5">
    <w:pPr>
      <w:tabs>
        <w:tab w:val="center" w:pos="4536"/>
        <w:tab w:val="right" w:pos="9072"/>
      </w:tabs>
      <w:spacing w:line="276" w:lineRule="auto"/>
      <w:jc w:val="right"/>
      <w:rPr>
        <w:rFonts w:ascii="Arial" w:eastAsia="Times New Roman" w:hAnsi="Arial" w:cs="Arial"/>
        <w:noProof/>
        <w:sz w:val="26"/>
        <w:szCs w:val="26"/>
        <w:lang w:val="fr-CH"/>
      </w:rPr>
    </w:pPr>
    <w:r>
      <w:rPr>
        <w:rFonts w:ascii="Arial" w:eastAsia="Times New Roman" w:hAnsi="Arial" w:cs="Arial"/>
        <w:noProof/>
        <w:sz w:val="26"/>
        <w:szCs w:val="26"/>
        <w:lang w:val="fr-CH"/>
      </w:rPr>
      <w:t>Jennifer Townley</w:t>
    </w:r>
  </w:p>
  <w:p w:rsidR="00A90BD5" w:rsidRDefault="00A90BD5" w:rsidP="00A90BD5">
    <w:pPr>
      <w:tabs>
        <w:tab w:val="center" w:pos="4536"/>
        <w:tab w:val="right" w:pos="9072"/>
      </w:tabs>
      <w:spacing w:line="276" w:lineRule="auto"/>
      <w:jc w:val="right"/>
      <w:rPr>
        <w:rFonts w:ascii="Arial" w:eastAsia="Times New Roman" w:hAnsi="Arial" w:cs="Arial"/>
        <w:sz w:val="26"/>
        <w:szCs w:val="26"/>
        <w:lang w:val="fr-CH"/>
      </w:rPr>
    </w:pPr>
  </w:p>
  <w:p w:rsidR="002922D7" w:rsidRPr="00B94373" w:rsidRDefault="002922D7" w:rsidP="00A90BD5">
    <w:pPr>
      <w:tabs>
        <w:tab w:val="center" w:pos="4536"/>
        <w:tab w:val="right" w:pos="9072"/>
      </w:tabs>
      <w:spacing w:line="276" w:lineRule="auto"/>
      <w:jc w:val="right"/>
      <w:rPr>
        <w:rFonts w:ascii="Arial" w:eastAsia="Times New Roman" w:hAnsi="Arial" w:cs="Arial"/>
        <w:sz w:val="26"/>
        <w:szCs w:val="26"/>
        <w:lang w:val="fr-CH"/>
      </w:rPr>
    </w:pPr>
  </w:p>
  <w:p w:rsidR="00A90BD5" w:rsidRDefault="00A90B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32FFC"/>
    <w:rsid w:val="00002527"/>
    <w:rsid w:val="00032FFC"/>
    <w:rsid w:val="000A192C"/>
    <w:rsid w:val="000A316C"/>
    <w:rsid w:val="001325E4"/>
    <w:rsid w:val="001C2CE0"/>
    <w:rsid w:val="001C34CA"/>
    <w:rsid w:val="001E10BA"/>
    <w:rsid w:val="001F351A"/>
    <w:rsid w:val="00210F15"/>
    <w:rsid w:val="002426AF"/>
    <w:rsid w:val="002746B0"/>
    <w:rsid w:val="00280FD8"/>
    <w:rsid w:val="002876D0"/>
    <w:rsid w:val="002922D7"/>
    <w:rsid w:val="002D31F6"/>
    <w:rsid w:val="002D4B27"/>
    <w:rsid w:val="0031188B"/>
    <w:rsid w:val="003223ED"/>
    <w:rsid w:val="00343D79"/>
    <w:rsid w:val="00366F82"/>
    <w:rsid w:val="003C6F59"/>
    <w:rsid w:val="003E4638"/>
    <w:rsid w:val="003E5A22"/>
    <w:rsid w:val="00401078"/>
    <w:rsid w:val="004044E5"/>
    <w:rsid w:val="00441196"/>
    <w:rsid w:val="004A44A9"/>
    <w:rsid w:val="004B1256"/>
    <w:rsid w:val="004B5987"/>
    <w:rsid w:val="0055492B"/>
    <w:rsid w:val="00554E57"/>
    <w:rsid w:val="005614AD"/>
    <w:rsid w:val="005853BA"/>
    <w:rsid w:val="005D2010"/>
    <w:rsid w:val="005D6B20"/>
    <w:rsid w:val="006005B5"/>
    <w:rsid w:val="00602770"/>
    <w:rsid w:val="00603CA1"/>
    <w:rsid w:val="006D4162"/>
    <w:rsid w:val="006F2EDA"/>
    <w:rsid w:val="00714AFF"/>
    <w:rsid w:val="007765CC"/>
    <w:rsid w:val="007D718E"/>
    <w:rsid w:val="007E7135"/>
    <w:rsid w:val="00806E61"/>
    <w:rsid w:val="00824A88"/>
    <w:rsid w:val="00847B43"/>
    <w:rsid w:val="00876432"/>
    <w:rsid w:val="00893AD0"/>
    <w:rsid w:val="00893C70"/>
    <w:rsid w:val="00896B95"/>
    <w:rsid w:val="00897A0F"/>
    <w:rsid w:val="008A595C"/>
    <w:rsid w:val="008F0A1A"/>
    <w:rsid w:val="008F145A"/>
    <w:rsid w:val="009A6481"/>
    <w:rsid w:val="009C22C8"/>
    <w:rsid w:val="009C3976"/>
    <w:rsid w:val="009C3DB3"/>
    <w:rsid w:val="009D256F"/>
    <w:rsid w:val="009D68BC"/>
    <w:rsid w:val="009F167C"/>
    <w:rsid w:val="00A653B7"/>
    <w:rsid w:val="00A90BD5"/>
    <w:rsid w:val="00A9768A"/>
    <w:rsid w:val="00AD3731"/>
    <w:rsid w:val="00AF270E"/>
    <w:rsid w:val="00AF64AE"/>
    <w:rsid w:val="00B00864"/>
    <w:rsid w:val="00B23224"/>
    <w:rsid w:val="00B35934"/>
    <w:rsid w:val="00B4322E"/>
    <w:rsid w:val="00B93EDD"/>
    <w:rsid w:val="00BC12BF"/>
    <w:rsid w:val="00C36052"/>
    <w:rsid w:val="00C45D75"/>
    <w:rsid w:val="00C6003F"/>
    <w:rsid w:val="00C66A51"/>
    <w:rsid w:val="00C876EC"/>
    <w:rsid w:val="00CE39E7"/>
    <w:rsid w:val="00CF574A"/>
    <w:rsid w:val="00D34CEE"/>
    <w:rsid w:val="00D45BC4"/>
    <w:rsid w:val="00D77176"/>
    <w:rsid w:val="00D84A5F"/>
    <w:rsid w:val="00DC0811"/>
    <w:rsid w:val="00DF521A"/>
    <w:rsid w:val="00E22D2C"/>
    <w:rsid w:val="00E74444"/>
    <w:rsid w:val="00E925A8"/>
    <w:rsid w:val="00EA05DA"/>
    <w:rsid w:val="00EB0F75"/>
    <w:rsid w:val="00F01609"/>
    <w:rsid w:val="00F02B3B"/>
    <w:rsid w:val="00F04EB7"/>
    <w:rsid w:val="00F055AB"/>
    <w:rsid w:val="00F142CB"/>
    <w:rsid w:val="00F142DA"/>
    <w:rsid w:val="00F276C6"/>
    <w:rsid w:val="00F317F7"/>
    <w:rsid w:val="00F63143"/>
    <w:rsid w:val="00FC0F9C"/>
    <w:rsid w:val="00FC3A69"/>
    <w:rsid w:val="00FD6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3"/>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317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317F7"/>
    <w:rPr>
      <w:rFonts w:ascii="Lucida Grande" w:hAnsi="Lucida Grande" w:cs="Lucida Grande"/>
      <w:sz w:val="18"/>
      <w:szCs w:val="18"/>
      <w:lang w:val="en-GB"/>
    </w:rPr>
  </w:style>
  <w:style w:type="character" w:styleId="Marquedecommentaire">
    <w:name w:val="annotation reference"/>
    <w:basedOn w:val="Policepardfaut"/>
    <w:uiPriority w:val="99"/>
    <w:semiHidden/>
    <w:rsid w:val="003E4638"/>
    <w:rPr>
      <w:rFonts w:cs="Times New Roman"/>
      <w:sz w:val="16"/>
      <w:szCs w:val="16"/>
    </w:rPr>
  </w:style>
  <w:style w:type="paragraph" w:styleId="Commentaire">
    <w:name w:val="annotation text"/>
    <w:basedOn w:val="Normal"/>
    <w:link w:val="CommentaireCar"/>
    <w:uiPriority w:val="99"/>
    <w:semiHidden/>
    <w:rsid w:val="003E4638"/>
    <w:rPr>
      <w:sz w:val="20"/>
      <w:szCs w:val="20"/>
    </w:rPr>
  </w:style>
  <w:style w:type="character" w:customStyle="1" w:styleId="CommentaireCar">
    <w:name w:val="Commentaire Car"/>
    <w:basedOn w:val="Policepardfaut"/>
    <w:link w:val="Commentaire"/>
    <w:uiPriority w:val="99"/>
    <w:semiHidden/>
    <w:locked/>
    <w:rsid w:val="00DC0811"/>
    <w:rPr>
      <w:rFonts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3E4638"/>
    <w:rPr>
      <w:b/>
      <w:bCs/>
    </w:rPr>
  </w:style>
  <w:style w:type="character" w:customStyle="1" w:styleId="ObjetducommentaireCar">
    <w:name w:val="Objet du commentaire Car"/>
    <w:basedOn w:val="CommentaireCar"/>
    <w:link w:val="Objetducommentaire"/>
    <w:uiPriority w:val="99"/>
    <w:semiHidden/>
    <w:locked/>
    <w:rsid w:val="00DC0811"/>
    <w:rPr>
      <w:rFonts w:cs="Times New Roman"/>
      <w:b/>
      <w:bCs/>
      <w:sz w:val="20"/>
      <w:szCs w:val="20"/>
      <w:lang w:val="en-GB" w:eastAsia="en-US"/>
    </w:rPr>
  </w:style>
  <w:style w:type="paragraph" w:styleId="En-tte">
    <w:name w:val="header"/>
    <w:basedOn w:val="Normal"/>
    <w:link w:val="En-tteCar"/>
    <w:unhideWhenUsed/>
    <w:rsid w:val="005853BA"/>
    <w:pPr>
      <w:tabs>
        <w:tab w:val="center" w:pos="4153"/>
        <w:tab w:val="right" w:pos="8306"/>
      </w:tabs>
      <w:snapToGrid w:val="0"/>
    </w:pPr>
    <w:rPr>
      <w:sz w:val="20"/>
      <w:szCs w:val="20"/>
    </w:rPr>
  </w:style>
  <w:style w:type="character" w:customStyle="1" w:styleId="En-tteCar">
    <w:name w:val="En-tête Car"/>
    <w:basedOn w:val="Policepardfaut"/>
    <w:link w:val="En-tte"/>
    <w:rsid w:val="005853BA"/>
    <w:rPr>
      <w:sz w:val="20"/>
      <w:szCs w:val="20"/>
      <w:lang w:val="en-GB" w:eastAsia="en-US"/>
    </w:rPr>
  </w:style>
  <w:style w:type="paragraph" w:styleId="Pieddepage">
    <w:name w:val="footer"/>
    <w:basedOn w:val="Normal"/>
    <w:link w:val="PieddepageCar"/>
    <w:uiPriority w:val="99"/>
    <w:unhideWhenUsed/>
    <w:rsid w:val="005853BA"/>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5853BA"/>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3"/>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317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317F7"/>
    <w:rPr>
      <w:rFonts w:ascii="Lucida Grande" w:hAnsi="Lucida Grande" w:cs="Lucida Grande"/>
      <w:sz w:val="18"/>
      <w:szCs w:val="18"/>
      <w:lang w:val="en-GB"/>
    </w:rPr>
  </w:style>
  <w:style w:type="character" w:styleId="Marquedecommentaire">
    <w:name w:val="annotation reference"/>
    <w:basedOn w:val="Policepardfaut"/>
    <w:uiPriority w:val="99"/>
    <w:semiHidden/>
    <w:rsid w:val="003E4638"/>
    <w:rPr>
      <w:rFonts w:cs="Times New Roman"/>
      <w:sz w:val="16"/>
      <w:szCs w:val="16"/>
    </w:rPr>
  </w:style>
  <w:style w:type="paragraph" w:styleId="Commentaire">
    <w:name w:val="annotation text"/>
    <w:basedOn w:val="Normal"/>
    <w:link w:val="CommentaireCar"/>
    <w:uiPriority w:val="99"/>
    <w:semiHidden/>
    <w:rsid w:val="003E4638"/>
    <w:rPr>
      <w:sz w:val="20"/>
      <w:szCs w:val="20"/>
    </w:rPr>
  </w:style>
  <w:style w:type="character" w:customStyle="1" w:styleId="CommentaireCar">
    <w:name w:val="Commentaire Car"/>
    <w:basedOn w:val="Policepardfaut"/>
    <w:link w:val="Commentaire"/>
    <w:uiPriority w:val="99"/>
    <w:semiHidden/>
    <w:locked/>
    <w:rsid w:val="00DC0811"/>
    <w:rPr>
      <w:rFonts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3E4638"/>
    <w:rPr>
      <w:b/>
      <w:bCs/>
    </w:rPr>
  </w:style>
  <w:style w:type="character" w:customStyle="1" w:styleId="ObjetducommentaireCar">
    <w:name w:val="Objet du commentaire Car"/>
    <w:basedOn w:val="CommentaireCar"/>
    <w:link w:val="Objetducommentaire"/>
    <w:uiPriority w:val="99"/>
    <w:semiHidden/>
    <w:locked/>
    <w:rsid w:val="00DC0811"/>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5C88-4130-4C80-8697-98AE73F3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1315</Words>
  <Characters>116</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1429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Marie-Sophie Robin</cp:lastModifiedBy>
  <cp:revision>7</cp:revision>
  <dcterms:created xsi:type="dcterms:W3CDTF">2016-01-11T06:27:00Z</dcterms:created>
  <dcterms:modified xsi:type="dcterms:W3CDTF">2016-01-25T14:33:00Z</dcterms:modified>
</cp:coreProperties>
</file>