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DA1692" w:rsidRDefault="00AC5E8B" w:rsidP="00882816">
      <w:pPr>
        <w:jc w:val="center"/>
        <w:rPr>
          <w:rFonts w:ascii="Arial" w:hAnsi="Arial" w:cs="Arial"/>
          <w:b/>
          <w:bCs/>
          <w:sz w:val="32"/>
          <w:szCs w:val="32"/>
        </w:rPr>
      </w:pPr>
      <w:r>
        <w:rPr>
          <w:rFonts w:ascii="Arial" w:eastAsia="Arial" w:hAnsi="Arial" w:cs="Arial"/>
          <w:b/>
          <w:sz w:val="32"/>
          <w:szCs w:val="32"/>
          <w:lang w:bidi="it-IT"/>
        </w:rPr>
        <w:t>M.A.</w:t>
      </w:r>
      <w:proofErr w:type="gramStart"/>
      <w:r>
        <w:rPr>
          <w:rFonts w:ascii="Arial" w:eastAsia="Arial" w:hAnsi="Arial" w:cs="Arial"/>
          <w:b/>
          <w:sz w:val="32"/>
          <w:szCs w:val="32"/>
          <w:lang w:bidi="it-IT"/>
        </w:rPr>
        <w:t>D.EDITIONS</w:t>
      </w:r>
      <w:proofErr w:type="gramEnd"/>
    </w:p>
    <w:p w14:paraId="0D8CFE13" w14:textId="58104FF5" w:rsidR="00882816" w:rsidRPr="00DA1692" w:rsidRDefault="00882816" w:rsidP="00882816">
      <w:pPr>
        <w:jc w:val="center"/>
        <w:rPr>
          <w:rFonts w:ascii="Arial" w:hAnsi="Arial" w:cs="Arial"/>
          <w:b/>
          <w:bCs/>
          <w:szCs w:val="28"/>
        </w:rPr>
      </w:pPr>
      <w:r w:rsidRPr="00AC5E8B">
        <w:rPr>
          <w:rFonts w:ascii="Arial" w:eastAsia="Arial" w:hAnsi="Arial" w:cs="Arial"/>
          <w:b/>
          <w:szCs w:val="28"/>
          <w:lang w:bidi="it-IT"/>
        </w:rPr>
        <w:t>Alla scoperta del M.A.D.1S - Sottile, cilindro singolo e movimento realizzato in Svizzera</w:t>
      </w:r>
    </w:p>
    <w:p w14:paraId="78C8D6CD" w14:textId="77777777" w:rsidR="00882816" w:rsidRPr="00DA1692" w:rsidRDefault="00882816" w:rsidP="00882816">
      <w:pPr>
        <w:rPr>
          <w:rFonts w:ascii="Arial" w:hAnsi="Arial" w:cs="Arial"/>
        </w:rPr>
      </w:pPr>
    </w:p>
    <w:p w14:paraId="7A82B546" w14:textId="0C8A4D05" w:rsidR="00882816" w:rsidRPr="00DA1692" w:rsidRDefault="00882816" w:rsidP="00DC732B">
      <w:pPr>
        <w:jc w:val="center"/>
        <w:rPr>
          <w:rFonts w:ascii="Arial" w:hAnsi="Arial" w:cs="Arial"/>
        </w:rPr>
      </w:pPr>
      <w:r w:rsidRPr="004E41D2">
        <w:rPr>
          <w:rFonts w:ascii="Arial" w:eastAsia="Arial" w:hAnsi="Arial" w:cs="Arial"/>
          <w:lang w:bidi="it-IT"/>
        </w:rPr>
        <w:t>Maximilian Büsser e il team MB&amp;F presentano la quinta edizione della storia delle M.A.</w:t>
      </w:r>
      <w:proofErr w:type="gramStart"/>
      <w:r w:rsidRPr="004E41D2">
        <w:rPr>
          <w:rFonts w:ascii="Arial" w:eastAsia="Arial" w:hAnsi="Arial" w:cs="Arial"/>
          <w:lang w:bidi="it-IT"/>
        </w:rPr>
        <w:t>D.Editions</w:t>
      </w:r>
      <w:proofErr w:type="gramEnd"/>
      <w:r w:rsidRPr="004E41D2">
        <w:rPr>
          <w:rFonts w:ascii="Arial" w:eastAsia="Arial" w:hAnsi="Arial" w:cs="Arial"/>
          <w:lang w:bidi="it-IT"/>
        </w:rPr>
        <w:t xml:space="preserve"> ai Geneva Watch Days, continuando a creare orologi più accessibili che strizzano l'occhio all'universo dell'arte meccanica: il M.A.D.1S.</w:t>
      </w:r>
    </w:p>
    <w:p w14:paraId="34F12508" w14:textId="77777777" w:rsidR="004E41D2" w:rsidRPr="00DA1692" w:rsidRDefault="004E41D2" w:rsidP="00882816">
      <w:pPr>
        <w:rPr>
          <w:rFonts w:ascii="Arial" w:hAnsi="Arial" w:cs="Arial"/>
          <w:sz w:val="28"/>
        </w:rPr>
      </w:pPr>
    </w:p>
    <w:p w14:paraId="6FBFB69B" w14:textId="5640B604"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Se gli orologi potessero parlare, le M.A.</w:t>
      </w:r>
      <w:proofErr w:type="gramStart"/>
      <w:r w:rsidRPr="00AC5E8B">
        <w:rPr>
          <w:rFonts w:ascii="Arial" w:eastAsia="Arial" w:hAnsi="Arial" w:cs="Arial"/>
          <w:sz w:val="22"/>
          <w:szCs w:val="20"/>
          <w:lang w:bidi="it-IT"/>
        </w:rPr>
        <w:t>D.Editions</w:t>
      </w:r>
      <w:proofErr w:type="gramEnd"/>
      <w:r w:rsidRPr="00AC5E8B">
        <w:rPr>
          <w:rFonts w:ascii="Arial" w:eastAsia="Arial" w:hAnsi="Arial" w:cs="Arial"/>
          <w:sz w:val="22"/>
          <w:szCs w:val="20"/>
          <w:lang w:bidi="it-IT"/>
        </w:rPr>
        <w:t xml:space="preserve"> di Maximilian Büsser direbbero: grazie. Grazie agli amici che hanno sostenuto il mondo di MB&amp;F; grazie a chi ha trasformato gli schizzi iniziali in qualcosa di tangibile da sfoggiare al polso; grazie ai collezionisti che hanno seguito questo universo fin dall'inizio e a chi vi ha affidato la propria fiducia lungo il percorso. Un grazie a tutti coloro che sono curiosi di conoscere l’impegno creativo di MB&amp;F nella realizzazione di oggetti sorprendenti. Questo viaggio di gratitudine ha portato alla creazione di M.A.D.1, un orologio che restituisse qualcosa alla community MB&amp;F, con un segnatempo che privilegia la creatività a un prezzo accessibile.</w:t>
      </w:r>
    </w:p>
    <w:p w14:paraId="7A3D19CA" w14:textId="77777777" w:rsidR="00882816" w:rsidRPr="00DA1692" w:rsidRDefault="00882816" w:rsidP="00882816">
      <w:pPr>
        <w:jc w:val="both"/>
        <w:rPr>
          <w:rFonts w:ascii="Arial" w:hAnsi="Arial" w:cs="Arial"/>
          <w:sz w:val="28"/>
        </w:rPr>
      </w:pPr>
    </w:p>
    <w:p w14:paraId="28CD5118" w14:textId="338E6ECA" w:rsidR="00882816" w:rsidRPr="00DA1692" w:rsidRDefault="00882816" w:rsidP="00882816">
      <w:pPr>
        <w:jc w:val="both"/>
        <w:rPr>
          <w:rFonts w:ascii="Arial" w:hAnsi="Arial" w:cs="Arial"/>
          <w:b/>
          <w:bCs/>
          <w:sz w:val="22"/>
          <w:szCs w:val="20"/>
        </w:rPr>
      </w:pPr>
      <w:r w:rsidRPr="00AC5E8B">
        <w:rPr>
          <w:rFonts w:ascii="Arial" w:eastAsia="Arial" w:hAnsi="Arial" w:cs="Arial"/>
          <w:b/>
          <w:sz w:val="22"/>
          <w:szCs w:val="20"/>
          <w:lang w:bidi="it-IT"/>
        </w:rPr>
        <w:t>Dare vita a una storia</w:t>
      </w:r>
    </w:p>
    <w:p w14:paraId="38B5E571" w14:textId="77777777" w:rsidR="004E41D2" w:rsidRPr="00DA1692" w:rsidRDefault="004E41D2" w:rsidP="00882816">
      <w:pPr>
        <w:jc w:val="both"/>
        <w:rPr>
          <w:rFonts w:ascii="Arial" w:hAnsi="Arial" w:cs="Arial"/>
          <w:b/>
          <w:bCs/>
          <w:sz w:val="22"/>
          <w:szCs w:val="20"/>
        </w:rPr>
      </w:pPr>
    </w:p>
    <w:p w14:paraId="351A37A4" w14:textId="7D846029" w:rsidR="00882816" w:rsidRPr="00DA1692" w:rsidRDefault="00AC5E8B" w:rsidP="00882816">
      <w:pPr>
        <w:jc w:val="both"/>
        <w:rPr>
          <w:rFonts w:ascii="Arial" w:hAnsi="Arial" w:cs="Arial"/>
          <w:sz w:val="22"/>
          <w:szCs w:val="20"/>
        </w:rPr>
      </w:pPr>
      <w:r>
        <w:rPr>
          <w:rFonts w:ascii="Arial" w:eastAsia="Arial" w:hAnsi="Arial" w:cs="Arial"/>
          <w:sz w:val="22"/>
          <w:szCs w:val="20"/>
          <w:lang w:bidi="it-IT"/>
        </w:rPr>
        <w:t>Dal mese di giugno 2021, M.A.D. Editions ha sviluppato l’identità del M.A.D.1 attraverso quattro modelli. Ciò che è iniziato con il M.A.D.1 Blue, in un primo momento creato solo per la community di fornitori e collezionisti di MB&amp;F, è stato accolto da una domanda senza precedenti, alla quale il marchio non avrebbe mai potuto prepararsi:  i ringraziamenti, dunque, non sarebbero finiti così. M.A.D.Editions intendeva creare un orologio che non solo rappresentasse l'eccentrico mondo dell'arte meccanica, ma che fosse anche accessibile a un maggior numero di polsi possibile: la storia doveva essere condivisa con il mondo.</w:t>
      </w:r>
    </w:p>
    <w:p w14:paraId="1DF64CA3" w14:textId="77777777" w:rsidR="00882816" w:rsidRPr="00DA1692" w:rsidRDefault="00882816" w:rsidP="00882816">
      <w:pPr>
        <w:jc w:val="both"/>
        <w:rPr>
          <w:rFonts w:ascii="Arial" w:hAnsi="Arial" w:cs="Arial"/>
          <w:sz w:val="22"/>
          <w:szCs w:val="20"/>
        </w:rPr>
      </w:pPr>
    </w:p>
    <w:p w14:paraId="75D86549" w14:textId="3C153793" w:rsidR="00AC5E8B"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Quattro repliche del M.A.D.1 più tardi, la famiglia di orologi continua a crescere. Con l'atteso futuro del suo successore, il M.A.D.2 all'orizzonte, la storia di M.A.D.1 non si ferma qui. Tre anni dopo, in concomitanza con i Geneva Watch Days 2024, il M.A.D.1S si unisce alla collezione. Si noterà la presenza della lettera S, un’aggiunta realizzata non solo per generare un nuovo numero di referenza, ma che richiama le caratteristiche del segnatempo: sottile, cilindro singolo e movimento realizzato in Svizzera.</w:t>
      </w:r>
    </w:p>
    <w:p w14:paraId="23831882" w14:textId="77777777" w:rsidR="00AC5E8B" w:rsidRPr="00DA1692" w:rsidRDefault="00AC5E8B" w:rsidP="00882816">
      <w:pPr>
        <w:jc w:val="both"/>
        <w:rPr>
          <w:rFonts w:ascii="Arial" w:hAnsi="Arial" w:cs="Arial"/>
          <w:sz w:val="22"/>
          <w:szCs w:val="20"/>
        </w:rPr>
      </w:pPr>
    </w:p>
    <w:p w14:paraId="05BC42FA" w14:textId="1151B38D"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Il M.A.D.1S, che debutta con il primo movimento di fabbricazione svizzera della serie, ospita un movimento automatico La Joux-Perret G101, che batte a una frequenza di 28.</w:t>
      </w:r>
      <w:r w:rsidR="00680344">
        <w:rPr>
          <w:rFonts w:ascii="Arial" w:eastAsia="Arial" w:hAnsi="Arial" w:cs="Arial"/>
          <w:sz w:val="22"/>
          <w:szCs w:val="20"/>
          <w:lang w:bidi="it-IT"/>
        </w:rPr>
        <w:t>8</w:t>
      </w:r>
      <w:r w:rsidRPr="00AC5E8B">
        <w:rPr>
          <w:rFonts w:ascii="Arial" w:eastAsia="Arial" w:hAnsi="Arial" w:cs="Arial"/>
          <w:sz w:val="22"/>
          <w:szCs w:val="20"/>
          <w:lang w:bidi="it-IT"/>
        </w:rPr>
        <w:t xml:space="preserve">00 </w:t>
      </w:r>
      <w:proofErr w:type="spellStart"/>
      <w:r w:rsidRPr="00AC5E8B">
        <w:rPr>
          <w:rFonts w:ascii="Arial" w:eastAsia="Arial" w:hAnsi="Arial" w:cs="Arial"/>
          <w:sz w:val="22"/>
          <w:szCs w:val="20"/>
          <w:lang w:bidi="it-IT"/>
        </w:rPr>
        <w:t>bph</w:t>
      </w:r>
      <w:proofErr w:type="spellEnd"/>
      <w:r w:rsidRPr="00AC5E8B">
        <w:rPr>
          <w:rFonts w:ascii="Arial" w:eastAsia="Arial" w:hAnsi="Arial" w:cs="Arial"/>
          <w:sz w:val="22"/>
          <w:szCs w:val="20"/>
          <w:lang w:bidi="it-IT"/>
        </w:rPr>
        <w:t>/4 Hz con una riserva di carica di 68 ore. Ospitato in una cassa in acciaio inossidabile 316L 42 mm x 15 mm, questo segnatempo rappresenta una proposta di movimento alternativa nella linea. Invece di ripetere la storia dei suoi predecessori, il M.A.D.1S offre qualcosa di diverso, voltando pagina su un nuovo capitolo.</w:t>
      </w:r>
    </w:p>
    <w:p w14:paraId="21C38709" w14:textId="77777777" w:rsidR="00882816" w:rsidRPr="00DA1692" w:rsidRDefault="00882816" w:rsidP="00882816">
      <w:pPr>
        <w:jc w:val="both"/>
        <w:rPr>
          <w:rFonts w:ascii="Arial" w:hAnsi="Arial" w:cs="Arial"/>
          <w:sz w:val="22"/>
          <w:szCs w:val="20"/>
        </w:rPr>
      </w:pPr>
    </w:p>
    <w:p w14:paraId="2262354F" w14:textId="1513557E" w:rsidR="00882816" w:rsidRPr="00DA1692" w:rsidRDefault="00882816" w:rsidP="00882816">
      <w:pPr>
        <w:jc w:val="both"/>
        <w:rPr>
          <w:rFonts w:ascii="Arial" w:hAnsi="Arial" w:cs="Arial"/>
          <w:b/>
          <w:bCs/>
          <w:sz w:val="22"/>
          <w:szCs w:val="20"/>
        </w:rPr>
      </w:pPr>
      <w:r w:rsidRPr="00AC5E8B">
        <w:rPr>
          <w:rFonts w:ascii="Arial" w:eastAsia="Arial" w:hAnsi="Arial" w:cs="Arial"/>
          <w:b/>
          <w:sz w:val="22"/>
          <w:szCs w:val="20"/>
          <w:lang w:bidi="it-IT"/>
        </w:rPr>
        <w:t>Scrivere una nuova pagina nella storia: il M.A.D.1S</w:t>
      </w:r>
    </w:p>
    <w:p w14:paraId="095C567E" w14:textId="77777777" w:rsidR="004E41D2" w:rsidRPr="00DA1692" w:rsidRDefault="004E41D2" w:rsidP="00882816">
      <w:pPr>
        <w:jc w:val="both"/>
        <w:rPr>
          <w:rFonts w:ascii="Arial" w:hAnsi="Arial" w:cs="Arial"/>
          <w:b/>
          <w:bCs/>
          <w:sz w:val="22"/>
          <w:szCs w:val="20"/>
        </w:rPr>
      </w:pPr>
    </w:p>
    <w:p w14:paraId="3DCB3EC9" w14:textId="7AC57703"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Quando Maximilian Büsser decide di creare il primo M.A.D.1, la sfida è ardua: creare un prodotto che accolga lo stesso spirito creativo di un segnatempo MB&amp;F, ma con un marchio distinto,  il tutto a un prezzo accessibile. Sfida accettata. Il primo ostacolo?</w:t>
      </w:r>
    </w:p>
    <w:p w14:paraId="2C02516F" w14:textId="77777777" w:rsidR="00882816" w:rsidRPr="00DA1692" w:rsidRDefault="00882816" w:rsidP="00882816">
      <w:pPr>
        <w:jc w:val="both"/>
        <w:rPr>
          <w:rFonts w:ascii="Arial" w:hAnsi="Arial" w:cs="Arial"/>
          <w:sz w:val="22"/>
          <w:szCs w:val="20"/>
        </w:rPr>
      </w:pPr>
    </w:p>
    <w:p w14:paraId="7EE35ED6" w14:textId="6E1B2746"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 xml:space="preserve">Nessun movimento realizzato all’interno della manifattura sarebbe stato all'altezza del prezzo desiderato. Il team ha esplorato in lungo e in largo per trovare un movimento che incarnasse lo spirito di M.A.D.1: il suo punto cruciale, la rapida rotazione del rotore, provocata dal </w:t>
      </w:r>
      <w:r w:rsidRPr="00AC5E8B">
        <w:rPr>
          <w:rFonts w:ascii="Arial" w:eastAsia="Arial" w:hAnsi="Arial" w:cs="Arial"/>
          <w:sz w:val="22"/>
          <w:szCs w:val="20"/>
          <w:lang w:bidi="it-IT"/>
        </w:rPr>
        <w:lastRenderedPageBreak/>
        <w:t>movimento del polso. Mentre i movimenti bidirezionali erano nel momento di massimo sviluppo (offrendo rotazioni più lente), all'epoca del M.A.D.1 non esisteva un meccanismo simile per un movimento di fabbricazione svizzera a carica unidirezionale nella fascia di prezzo desiderata. E dopo tutto, cosa sarebbero questi folli, unici, segnatempo senza i loro incantesimi di rotazione? Così, Büsser e il suo team scelgono di trasformare le illusioni di rotazione in realtà: modificano un affidabile movimento giapponese Miyota 821A, garantendo la carica unidirezionale necessaria per realizzare l'impresa.</w:t>
      </w:r>
    </w:p>
    <w:p w14:paraId="3EE6D0DA" w14:textId="77777777" w:rsidR="004E41D2" w:rsidRPr="00DA1692" w:rsidRDefault="004E41D2" w:rsidP="00882816">
      <w:pPr>
        <w:jc w:val="both"/>
        <w:rPr>
          <w:rFonts w:ascii="Arial" w:hAnsi="Arial" w:cs="Arial"/>
          <w:sz w:val="22"/>
          <w:szCs w:val="20"/>
        </w:rPr>
      </w:pPr>
    </w:p>
    <w:p w14:paraId="71F3EF11" w14:textId="00F0FBC2" w:rsidR="00482B81" w:rsidRPr="00DA1692" w:rsidRDefault="00482B81" w:rsidP="00482B81">
      <w:pPr>
        <w:jc w:val="both"/>
        <w:rPr>
          <w:rFonts w:ascii="Arial" w:hAnsi="Arial" w:cs="Arial"/>
          <w:sz w:val="22"/>
          <w:szCs w:val="20"/>
        </w:rPr>
      </w:pPr>
      <w:r>
        <w:rPr>
          <w:rFonts w:ascii="Arial" w:eastAsia="Arial" w:hAnsi="Arial" w:cs="Arial"/>
          <w:sz w:val="22"/>
          <w:szCs w:val="20"/>
          <w:lang w:bidi="it-IT"/>
        </w:rPr>
        <w:t>Fino a oggi: il M.A.D.1S ospita un movimento completamente nuovo. Alcuni possono considerarla una variazione sul tema, ma una cosa è certa, questo orologio diversificato continua a scrivere la storia di un inaspettato fenomeno orologiero, ora con un interno del tutto inedito.</w:t>
      </w:r>
    </w:p>
    <w:p w14:paraId="1C6C617A" w14:textId="77777777" w:rsidR="00482B81" w:rsidRPr="00DA1692" w:rsidRDefault="00482B81" w:rsidP="00482B81">
      <w:pPr>
        <w:jc w:val="both"/>
        <w:rPr>
          <w:rFonts w:ascii="Arial" w:hAnsi="Arial" w:cs="Arial"/>
          <w:sz w:val="22"/>
          <w:szCs w:val="20"/>
        </w:rPr>
      </w:pPr>
    </w:p>
    <w:p w14:paraId="7EADEF45" w14:textId="309B3393" w:rsidR="00882816" w:rsidRPr="00DA1692" w:rsidRDefault="00882816" w:rsidP="00482B81">
      <w:pPr>
        <w:jc w:val="both"/>
        <w:rPr>
          <w:rFonts w:ascii="Arial" w:hAnsi="Arial" w:cs="Arial"/>
          <w:sz w:val="22"/>
          <w:szCs w:val="20"/>
        </w:rPr>
      </w:pPr>
      <w:r w:rsidRPr="00AC5E8B">
        <w:rPr>
          <w:rFonts w:ascii="Arial" w:eastAsia="Arial" w:hAnsi="Arial" w:cs="Arial"/>
          <w:sz w:val="22"/>
          <w:szCs w:val="20"/>
          <w:lang w:bidi="it-IT"/>
        </w:rPr>
        <w:t>Finora, circa 6000 polsi hanno potuto indossare una M.A.D.Edition: oggi il M.A.D.1S dà il benvenuto alla prossima community di collezionisti curiosi con una presenza più snella, in parte grazie al nuovo movimento fabbricato in Svizzera. L'altezza ridotta di 15 mm – il 20% in meno rispetto alle precedenti edizioni del M.A.D.1 – è ottenuta anche grazie alla visualizzazione dell’ora tramite cilindro singolo (le precedenti edizioni presentavano due cilindri, uno per le ore e uno per i minuti).</w:t>
      </w:r>
    </w:p>
    <w:p w14:paraId="6F861FF6" w14:textId="77777777" w:rsidR="00882816" w:rsidRPr="00DA1692" w:rsidRDefault="00882816" w:rsidP="00882816">
      <w:pPr>
        <w:jc w:val="both"/>
        <w:rPr>
          <w:rFonts w:ascii="Arial" w:hAnsi="Arial" w:cs="Arial"/>
          <w:sz w:val="22"/>
          <w:szCs w:val="20"/>
        </w:rPr>
      </w:pPr>
    </w:p>
    <w:p w14:paraId="532DA273" w14:textId="50C6BEC1" w:rsidR="00882816" w:rsidRPr="00DA1692" w:rsidRDefault="00482B81" w:rsidP="00882816">
      <w:pPr>
        <w:jc w:val="both"/>
        <w:rPr>
          <w:rFonts w:ascii="Arial" w:hAnsi="Arial" w:cs="Arial"/>
          <w:sz w:val="22"/>
          <w:szCs w:val="20"/>
        </w:rPr>
      </w:pPr>
      <w:r>
        <w:rPr>
          <w:rFonts w:ascii="Arial" w:eastAsia="Arial" w:hAnsi="Arial" w:cs="Arial"/>
          <w:sz w:val="22"/>
          <w:szCs w:val="20"/>
          <w:lang w:bidi="it-IT"/>
        </w:rPr>
        <w:t>Per completare l'evoluzione, il movimento più sottile e le dimensioni della cassa sono abbinati ad anse rielaborate per una vestibilità più elegante, insieme a un rotore modificato che offre ulteriore trasparenza al movimento.</w:t>
      </w:r>
    </w:p>
    <w:p w14:paraId="0E66ADA9" w14:textId="77777777" w:rsidR="00882816" w:rsidRPr="00DA1692" w:rsidRDefault="00882816" w:rsidP="00882816">
      <w:pPr>
        <w:jc w:val="both"/>
        <w:rPr>
          <w:rFonts w:ascii="Arial" w:hAnsi="Arial" w:cs="Arial"/>
          <w:sz w:val="22"/>
          <w:szCs w:val="20"/>
        </w:rPr>
      </w:pPr>
    </w:p>
    <w:p w14:paraId="41AD0312" w14:textId="1591E639"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Il M.A.D.1S, rifacendosi alle linee portanti del M.A.D.1 e animato da una volontà di ricambiare il sostegno di un’affezionata community, segue l'esempio con il lancio delle sue varianti di colore. Il M.A.D.1S sarà disponibile per gli "Amici" (fornitori) e i membri della "Tribù" (collezionisti MB&amp;F) in una serie limitata con sfumature viola personalizzate sul quadrante. Per il pubblico, che ha continuato a sostenere le M.A.D.Editions nelle loro numerose varianti, il M.A.D.1S debutterà con sfumature blu ghiaccio.</w:t>
      </w:r>
    </w:p>
    <w:p w14:paraId="7EAC7751" w14:textId="77777777" w:rsidR="00882816" w:rsidRPr="00DA1692" w:rsidRDefault="00882816" w:rsidP="00882816">
      <w:pPr>
        <w:jc w:val="both"/>
        <w:rPr>
          <w:rFonts w:ascii="Arial" w:hAnsi="Arial" w:cs="Arial"/>
          <w:b/>
          <w:bCs/>
          <w:sz w:val="22"/>
          <w:szCs w:val="20"/>
        </w:rPr>
      </w:pPr>
    </w:p>
    <w:p w14:paraId="255B961E" w14:textId="5AA4C87E" w:rsidR="00882816" w:rsidRPr="00DA1692" w:rsidRDefault="00882816" w:rsidP="00882816">
      <w:pPr>
        <w:jc w:val="both"/>
        <w:rPr>
          <w:rFonts w:ascii="Arial" w:hAnsi="Arial" w:cs="Arial"/>
          <w:b/>
          <w:bCs/>
          <w:sz w:val="22"/>
          <w:szCs w:val="20"/>
        </w:rPr>
      </w:pPr>
      <w:r w:rsidRPr="00AC5E8B">
        <w:rPr>
          <w:rFonts w:ascii="Arial" w:eastAsia="Arial" w:hAnsi="Arial" w:cs="Arial"/>
          <w:b/>
          <w:sz w:val="22"/>
          <w:szCs w:val="20"/>
          <w:lang w:bidi="it-IT"/>
        </w:rPr>
        <w:t>Scoprire la favola</w:t>
      </w:r>
    </w:p>
    <w:p w14:paraId="5301A310" w14:textId="77777777" w:rsidR="004E41D2" w:rsidRPr="00DA1692" w:rsidRDefault="004E41D2" w:rsidP="00882816">
      <w:pPr>
        <w:jc w:val="both"/>
        <w:rPr>
          <w:rFonts w:ascii="Arial" w:hAnsi="Arial" w:cs="Arial"/>
          <w:b/>
          <w:bCs/>
          <w:sz w:val="22"/>
          <w:szCs w:val="20"/>
        </w:rPr>
      </w:pPr>
    </w:p>
    <w:p w14:paraId="0FEBE5D5" w14:textId="5AA8F128" w:rsidR="00882816" w:rsidRPr="00DA1692" w:rsidRDefault="00187A85" w:rsidP="00882816">
      <w:pPr>
        <w:jc w:val="both"/>
        <w:rPr>
          <w:rFonts w:ascii="Arial" w:hAnsi="Arial" w:cs="Arial"/>
          <w:sz w:val="22"/>
          <w:szCs w:val="20"/>
        </w:rPr>
      </w:pPr>
      <w:r>
        <w:rPr>
          <w:rFonts w:ascii="Arial" w:eastAsia="Arial" w:hAnsi="Arial" w:cs="Arial"/>
          <w:sz w:val="22"/>
          <w:szCs w:val="20"/>
          <w:lang w:bidi="it-IT"/>
        </w:rPr>
        <w:t>Al cuore delle M.A.D.Editions, Maximilian Büsser ha deciso di portare il suo senso di meraviglia nell'orologeria, eliminando il maggior numero di ostacoli, dal prezzo all'accessibilità. Contrario alle liste d'attesa prolungate e alle innumerevoli code, il team di M.A.D.Editions ha creato un sistema di estrazione per consentire al pubblico una distribuzione quanto più equa possibile.</w:t>
      </w:r>
    </w:p>
    <w:p w14:paraId="1FCDD753" w14:textId="77777777" w:rsidR="00882816" w:rsidRPr="00DA1692" w:rsidRDefault="00882816" w:rsidP="00882816">
      <w:pPr>
        <w:jc w:val="both"/>
        <w:rPr>
          <w:rFonts w:ascii="Arial" w:hAnsi="Arial" w:cs="Arial"/>
          <w:sz w:val="22"/>
          <w:szCs w:val="20"/>
        </w:rPr>
      </w:pPr>
    </w:p>
    <w:p w14:paraId="5A90F161" w14:textId="79BEDA3E" w:rsidR="00882816" w:rsidRPr="00DA1692" w:rsidRDefault="00882816" w:rsidP="00882816">
      <w:pPr>
        <w:jc w:val="both"/>
        <w:rPr>
          <w:rFonts w:ascii="Arial" w:hAnsi="Arial" w:cs="Arial"/>
          <w:sz w:val="22"/>
          <w:szCs w:val="20"/>
        </w:rPr>
      </w:pPr>
      <w:r w:rsidRPr="00AC5E8B">
        <w:rPr>
          <w:rFonts w:ascii="Arial" w:eastAsia="Arial" w:hAnsi="Arial" w:cs="Arial"/>
          <w:sz w:val="22"/>
          <w:szCs w:val="20"/>
          <w:lang w:bidi="it-IT"/>
        </w:rPr>
        <w:t>Attivo per diversi giorni, questo sistema consente ai partecipanti di registrarsi in tempo utile, eliminando il più possibile gli utenti che si registrano più volte e i bot, per garantire un risultato quanto più equo possibile. L'estrazione casuale avviene sotto la supervisione di un ufficiale giudiziario. L’estrazione del M.A.D.1S si aprirà alla fine di agosto, poco prima dei Geneva Watch Days.</w:t>
      </w:r>
    </w:p>
    <w:p w14:paraId="273C3E86" w14:textId="29C76B58" w:rsidR="006A04E1" w:rsidRPr="00DA1692" w:rsidRDefault="006A04E1" w:rsidP="00882816">
      <w:pPr>
        <w:jc w:val="both"/>
        <w:rPr>
          <w:rFonts w:ascii="Arial" w:hAnsi="Arial" w:cs="Arial"/>
          <w:sz w:val="22"/>
          <w:szCs w:val="20"/>
        </w:rPr>
      </w:pPr>
    </w:p>
    <w:p w14:paraId="626DDB52" w14:textId="2B83B627" w:rsidR="00187A85" w:rsidRPr="00DA1692" w:rsidRDefault="00187A85" w:rsidP="00882816">
      <w:pPr>
        <w:jc w:val="both"/>
        <w:rPr>
          <w:rFonts w:ascii="Arial" w:hAnsi="Arial" w:cs="Arial"/>
          <w:sz w:val="22"/>
          <w:szCs w:val="20"/>
        </w:rPr>
      </w:pPr>
    </w:p>
    <w:p w14:paraId="76EFB614" w14:textId="65291B25" w:rsidR="00187A85" w:rsidRPr="00DA1692" w:rsidRDefault="00187A85">
      <w:pPr>
        <w:rPr>
          <w:rFonts w:ascii="Arial" w:hAnsi="Arial" w:cs="Arial"/>
          <w:sz w:val="22"/>
          <w:szCs w:val="20"/>
        </w:rPr>
      </w:pPr>
      <w:r>
        <w:rPr>
          <w:rFonts w:ascii="Arial" w:eastAsia="Arial" w:hAnsi="Arial" w:cs="Arial"/>
          <w:sz w:val="22"/>
          <w:szCs w:val="20"/>
          <w:lang w:bidi="it-IT"/>
        </w:rPr>
        <w:br w:type="page"/>
      </w:r>
    </w:p>
    <w:p w14:paraId="75033A46" w14:textId="77777777" w:rsidR="00187A85" w:rsidRPr="00DA1692" w:rsidRDefault="00187A85" w:rsidP="00882816">
      <w:pPr>
        <w:jc w:val="both"/>
        <w:rPr>
          <w:rFonts w:ascii="Arial" w:hAnsi="Arial" w:cs="Arial"/>
          <w:sz w:val="22"/>
          <w:szCs w:val="20"/>
        </w:rPr>
      </w:pPr>
    </w:p>
    <w:p w14:paraId="349FAEAD" w14:textId="72AAD8CE" w:rsidR="006A04E1" w:rsidRPr="00DA1692" w:rsidRDefault="006A04E1" w:rsidP="006A04E1">
      <w:pPr>
        <w:jc w:val="center"/>
        <w:rPr>
          <w:rFonts w:ascii="Arial" w:eastAsia="Times New Roman" w:hAnsi="Arial" w:cs="Arial"/>
          <w:b/>
          <w:bCs/>
          <w:color w:val="000000"/>
          <w:sz w:val="28"/>
          <w:szCs w:val="28"/>
          <w:lang w:eastAsia="fr-FR"/>
        </w:rPr>
      </w:pPr>
      <w:r w:rsidRPr="005964F6">
        <w:rPr>
          <w:rFonts w:ascii="Arial" w:eastAsia="Times New Roman" w:hAnsi="Arial" w:cs="Arial"/>
          <w:b/>
          <w:color w:val="000000"/>
          <w:sz w:val="28"/>
          <w:szCs w:val="28"/>
          <w:lang w:bidi="it-IT"/>
        </w:rPr>
        <w:t>M.A.D.1S</w:t>
      </w:r>
    </w:p>
    <w:p w14:paraId="6CFCE216" w14:textId="77777777" w:rsidR="006A04E1" w:rsidRPr="00DA1692" w:rsidRDefault="006A04E1" w:rsidP="006A04E1">
      <w:pPr>
        <w:jc w:val="center"/>
        <w:rPr>
          <w:rFonts w:ascii="Arial" w:eastAsia="Times New Roman" w:hAnsi="Arial" w:cs="Arial"/>
          <w:b/>
          <w:bCs/>
          <w:color w:val="000000"/>
          <w:sz w:val="28"/>
          <w:szCs w:val="28"/>
          <w:lang w:eastAsia="fr-FR"/>
        </w:rPr>
      </w:pPr>
      <w:r w:rsidRPr="005964F6">
        <w:rPr>
          <w:rFonts w:ascii="Arial" w:eastAsia="Times New Roman" w:hAnsi="Arial" w:cs="Arial"/>
          <w:b/>
          <w:color w:val="000000"/>
          <w:sz w:val="28"/>
          <w:szCs w:val="28"/>
          <w:lang w:bidi="it-IT"/>
        </w:rPr>
        <w:t>Specifiche tecniche</w:t>
      </w:r>
    </w:p>
    <w:p w14:paraId="3C7A4B85" w14:textId="77777777" w:rsidR="006A04E1" w:rsidRPr="00DA1692" w:rsidRDefault="006A04E1" w:rsidP="006A04E1">
      <w:pPr>
        <w:rPr>
          <w:rFonts w:ascii="Arial" w:eastAsia="Times New Roman" w:hAnsi="Arial" w:cs="Arial"/>
          <w:bCs/>
          <w:color w:val="000000"/>
          <w:szCs w:val="22"/>
          <w:u w:val="single"/>
          <w:lang w:eastAsia="fr-FR"/>
        </w:rPr>
      </w:pPr>
    </w:p>
    <w:p w14:paraId="3AB00BF4" w14:textId="77777777" w:rsidR="006A04E1" w:rsidRPr="00DA1692" w:rsidRDefault="006A04E1" w:rsidP="006A04E1">
      <w:pPr>
        <w:rPr>
          <w:rFonts w:ascii="Arial" w:eastAsia="Times New Roman" w:hAnsi="Arial" w:cs="Arial"/>
          <w:bCs/>
          <w:color w:val="000000"/>
          <w:szCs w:val="22"/>
          <w:u w:val="single"/>
          <w:lang w:eastAsia="fr-FR"/>
        </w:rPr>
      </w:pPr>
    </w:p>
    <w:p w14:paraId="0EC752EE" w14:textId="1169ADB6" w:rsidR="006A04E1" w:rsidRPr="00DA1692" w:rsidRDefault="00EA2B42" w:rsidP="006A04E1">
      <w:pPr>
        <w:rPr>
          <w:rFonts w:ascii="Arial" w:eastAsia="Times New Roman" w:hAnsi="Arial" w:cs="Arial"/>
          <w:b/>
          <w:bCs/>
          <w:color w:val="000000"/>
          <w:sz w:val="22"/>
          <w:szCs w:val="20"/>
          <w:lang w:eastAsia="fr-FR"/>
        </w:rPr>
      </w:pPr>
      <w:r w:rsidRPr="00EA2B42">
        <w:rPr>
          <w:rFonts w:ascii="Arial" w:eastAsia="Times New Roman" w:hAnsi="Arial" w:cs="Arial"/>
          <w:b/>
          <w:color w:val="000000"/>
          <w:sz w:val="22"/>
          <w:szCs w:val="20"/>
          <w:lang w:bidi="it-IT"/>
        </w:rPr>
        <w:t>Movimento</w:t>
      </w:r>
    </w:p>
    <w:p w14:paraId="1E39E4A7" w14:textId="77777777" w:rsidR="00EA2B42" w:rsidRPr="00DA1692" w:rsidRDefault="00EA2B42" w:rsidP="006A04E1">
      <w:pPr>
        <w:rPr>
          <w:rFonts w:ascii="Arial" w:eastAsia="Times New Roman" w:hAnsi="Arial" w:cs="Arial"/>
          <w:color w:val="000000"/>
          <w:sz w:val="22"/>
          <w:szCs w:val="20"/>
          <w:lang w:eastAsia="fr-FR"/>
        </w:rPr>
      </w:pPr>
    </w:p>
    <w:p w14:paraId="0FC52C49"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Manufacture La Joux-Perret Movement: G101</w:t>
      </w:r>
    </w:p>
    <w:p w14:paraId="3E2115F8"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Altezza: 4,45 mm</w:t>
      </w:r>
    </w:p>
    <w:p w14:paraId="1654AF0D"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Diametro linea: 11 ½’’</w:t>
      </w:r>
    </w:p>
    <w:p w14:paraId="49CC4509" w14:textId="762A31AF"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Bilanciere/Frequenza: 4Hz / 28’</w:t>
      </w:r>
      <w:r w:rsidR="00680344">
        <w:rPr>
          <w:rFonts w:ascii="Arial" w:eastAsia="Times New Roman" w:hAnsi="Arial" w:cs="Arial"/>
          <w:color w:val="000000"/>
          <w:sz w:val="22"/>
          <w:szCs w:val="20"/>
          <w:lang w:bidi="it-IT"/>
        </w:rPr>
        <w:t>8</w:t>
      </w:r>
      <w:r w:rsidRPr="00EA2B42">
        <w:rPr>
          <w:rFonts w:ascii="Arial" w:eastAsia="Times New Roman" w:hAnsi="Arial" w:cs="Arial"/>
          <w:color w:val="000000"/>
          <w:sz w:val="22"/>
          <w:szCs w:val="20"/>
          <w:lang w:bidi="it-IT"/>
        </w:rPr>
        <w:t xml:space="preserve">00 </w:t>
      </w:r>
      <w:proofErr w:type="spellStart"/>
      <w:r w:rsidRPr="00EA2B42">
        <w:rPr>
          <w:rFonts w:ascii="Arial" w:eastAsia="Times New Roman" w:hAnsi="Arial" w:cs="Arial"/>
          <w:color w:val="000000"/>
          <w:sz w:val="22"/>
          <w:szCs w:val="20"/>
          <w:lang w:bidi="it-IT"/>
        </w:rPr>
        <w:t>bph</w:t>
      </w:r>
      <w:proofErr w:type="spellEnd"/>
    </w:p>
    <w:p w14:paraId="3C8156C4"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Rubini: 24</w:t>
      </w:r>
    </w:p>
    <w:p w14:paraId="48EA77A4" w14:textId="4F285D62" w:rsidR="006A04E1" w:rsidRPr="00DA1692" w:rsidRDefault="00EA2B42" w:rsidP="006A04E1">
      <w:pPr>
        <w:rPr>
          <w:rFonts w:ascii="Arial" w:eastAsia="Times New Roman" w:hAnsi="Arial" w:cs="Arial"/>
          <w:color w:val="000000"/>
          <w:sz w:val="22"/>
          <w:szCs w:val="20"/>
          <w:lang w:eastAsia="fr-FR"/>
        </w:rPr>
      </w:pPr>
      <w:r>
        <w:rPr>
          <w:rFonts w:ascii="Arial" w:eastAsia="Times New Roman" w:hAnsi="Arial" w:cs="Arial"/>
          <w:color w:val="000000"/>
          <w:sz w:val="22"/>
          <w:szCs w:val="20"/>
          <w:lang w:bidi="it-IT"/>
        </w:rPr>
        <w:t>Riserva di carica: 68 ore</w:t>
      </w:r>
    </w:p>
    <w:p w14:paraId="65FCB1A2" w14:textId="3E44E30D"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Carica automatica (unidirezionale)</w:t>
      </w:r>
    </w:p>
    <w:p w14:paraId="2A3772A3" w14:textId="7A6D2657" w:rsidR="006A04E1" w:rsidRPr="00DA1692" w:rsidRDefault="006A04E1" w:rsidP="006A04E1">
      <w:pPr>
        <w:rPr>
          <w:rFonts w:ascii="Arial" w:eastAsia="Times New Roman" w:hAnsi="Arial" w:cs="Arial"/>
          <w:color w:val="000000"/>
          <w:sz w:val="22"/>
          <w:szCs w:val="20"/>
          <w:lang w:eastAsia="fr-FR"/>
        </w:rPr>
      </w:pPr>
    </w:p>
    <w:p w14:paraId="4864CB4C" w14:textId="77777777" w:rsidR="00EA2B42" w:rsidRPr="00DA1692" w:rsidRDefault="00EA2B42" w:rsidP="006A04E1">
      <w:pPr>
        <w:rPr>
          <w:rFonts w:ascii="Arial" w:eastAsia="Times New Roman" w:hAnsi="Arial" w:cs="Arial"/>
          <w:color w:val="000000"/>
          <w:sz w:val="22"/>
          <w:szCs w:val="20"/>
          <w:lang w:eastAsia="fr-FR"/>
        </w:rPr>
      </w:pPr>
    </w:p>
    <w:p w14:paraId="2C35A870"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b/>
          <w:color w:val="000000"/>
          <w:sz w:val="22"/>
          <w:szCs w:val="20"/>
          <w:lang w:bidi="it-IT"/>
        </w:rPr>
        <w:t>Cassa</w:t>
      </w:r>
    </w:p>
    <w:p w14:paraId="2966CDDE" w14:textId="77777777" w:rsidR="00EA2B42" w:rsidRPr="00DA1692" w:rsidRDefault="00EA2B42" w:rsidP="006A04E1">
      <w:pPr>
        <w:rPr>
          <w:rFonts w:ascii="Arial" w:eastAsia="Times New Roman" w:hAnsi="Arial" w:cs="Arial"/>
          <w:color w:val="000000"/>
          <w:sz w:val="22"/>
          <w:szCs w:val="20"/>
          <w:lang w:eastAsia="fr-FR"/>
        </w:rPr>
      </w:pPr>
    </w:p>
    <w:p w14:paraId="218BA6A2" w14:textId="2E05A3B9"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Acciaio inossidabile 316L</w:t>
      </w:r>
    </w:p>
    <w:p w14:paraId="05845572"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Dimensioni: diametro 42 mm x altezza 15 mm</w:t>
      </w:r>
    </w:p>
    <w:p w14:paraId="40CE998E"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Impermeabilità: 30 m / 3 ATM / 90 piedi</w:t>
      </w:r>
    </w:p>
    <w:p w14:paraId="50E5BDB1" w14:textId="712CA8BC" w:rsidR="006A04E1" w:rsidRPr="00DA1692" w:rsidRDefault="00EA2B42" w:rsidP="006A04E1">
      <w:pPr>
        <w:rPr>
          <w:rFonts w:ascii="Arial" w:eastAsia="Times New Roman" w:hAnsi="Arial" w:cs="Arial"/>
          <w:color w:val="000000"/>
          <w:sz w:val="22"/>
          <w:szCs w:val="20"/>
          <w:lang w:eastAsia="fr-FR"/>
        </w:rPr>
      </w:pPr>
      <w:r>
        <w:rPr>
          <w:rFonts w:ascii="Arial" w:eastAsia="Times New Roman" w:hAnsi="Arial" w:cs="Arial"/>
          <w:color w:val="000000"/>
          <w:sz w:val="22"/>
          <w:szCs w:val="20"/>
          <w:lang w:bidi="it-IT"/>
        </w:rPr>
        <w:t>Vetro minerale e vetro zaffiro superiore con trattamento antiriflesso su entrambi i lati</w:t>
      </w:r>
    </w:p>
    <w:p w14:paraId="18AB18BA" w14:textId="424D15D4" w:rsidR="006A04E1" w:rsidRPr="00DA1692" w:rsidRDefault="006A04E1" w:rsidP="006A04E1">
      <w:pPr>
        <w:rPr>
          <w:rFonts w:ascii="Arial" w:eastAsia="Times New Roman" w:hAnsi="Arial" w:cs="Arial"/>
          <w:color w:val="000000"/>
          <w:sz w:val="22"/>
          <w:szCs w:val="20"/>
          <w:lang w:eastAsia="fr-FR"/>
        </w:rPr>
      </w:pPr>
    </w:p>
    <w:p w14:paraId="224B3F1C" w14:textId="77777777" w:rsidR="00EA2B42" w:rsidRPr="00DA1692" w:rsidRDefault="00EA2B42" w:rsidP="006A04E1">
      <w:pPr>
        <w:rPr>
          <w:rFonts w:ascii="Arial" w:eastAsia="Times New Roman" w:hAnsi="Arial" w:cs="Arial"/>
          <w:color w:val="000000"/>
          <w:sz w:val="22"/>
          <w:szCs w:val="20"/>
          <w:lang w:eastAsia="fr-FR"/>
        </w:rPr>
      </w:pPr>
    </w:p>
    <w:p w14:paraId="76E060D9" w14:textId="77777777"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b/>
          <w:color w:val="000000"/>
          <w:sz w:val="22"/>
          <w:szCs w:val="20"/>
          <w:lang w:bidi="it-IT"/>
        </w:rPr>
        <w:t>Cinturino e fibbia</w:t>
      </w:r>
    </w:p>
    <w:p w14:paraId="2DAF24B9" w14:textId="77777777" w:rsidR="00EA2B42" w:rsidRPr="00DA1692" w:rsidRDefault="00EA2B42" w:rsidP="006A04E1">
      <w:pPr>
        <w:rPr>
          <w:rFonts w:ascii="Arial" w:eastAsia="Times New Roman" w:hAnsi="Arial" w:cs="Arial"/>
          <w:color w:val="000000"/>
          <w:sz w:val="22"/>
          <w:szCs w:val="20"/>
          <w:lang w:eastAsia="fr-FR"/>
        </w:rPr>
      </w:pPr>
    </w:p>
    <w:p w14:paraId="18F05766" w14:textId="67F4996F" w:rsidR="006A04E1" w:rsidRPr="00DA1692" w:rsidRDefault="006A04E1" w:rsidP="006A04E1">
      <w:pPr>
        <w:rPr>
          <w:rFonts w:ascii="Arial" w:eastAsia="Times New Roman" w:hAnsi="Arial" w:cs="Arial"/>
          <w:color w:val="000000"/>
          <w:sz w:val="22"/>
          <w:szCs w:val="20"/>
          <w:lang w:eastAsia="fr-FR"/>
        </w:rPr>
      </w:pPr>
      <w:r w:rsidRPr="00EA2B42">
        <w:rPr>
          <w:rFonts w:ascii="Arial" w:eastAsia="Times New Roman" w:hAnsi="Arial" w:cs="Arial"/>
          <w:color w:val="000000"/>
          <w:sz w:val="22"/>
          <w:szCs w:val="20"/>
          <w:lang w:bidi="it-IT"/>
        </w:rPr>
        <w:t>Cinturino in pelle e fibbia déployante in acciaio inossidabile</w:t>
      </w:r>
    </w:p>
    <w:p w14:paraId="5755B38D" w14:textId="77777777" w:rsidR="006A04E1" w:rsidRPr="00DA1692" w:rsidRDefault="006A04E1" w:rsidP="006A04E1">
      <w:pPr>
        <w:rPr>
          <w:sz w:val="28"/>
        </w:rPr>
      </w:pPr>
    </w:p>
    <w:p w14:paraId="630AE929" w14:textId="77777777" w:rsidR="006A04E1" w:rsidRPr="00DA1692" w:rsidRDefault="006A04E1" w:rsidP="00882816">
      <w:pPr>
        <w:jc w:val="both"/>
        <w:rPr>
          <w:rFonts w:ascii="Arial" w:hAnsi="Arial" w:cs="Arial"/>
          <w:sz w:val="22"/>
          <w:szCs w:val="20"/>
        </w:rPr>
      </w:pPr>
    </w:p>
    <w:p w14:paraId="26BFAD64" w14:textId="59522DD4" w:rsidR="00EA2B42" w:rsidRPr="00DA1692" w:rsidRDefault="00EA2B42">
      <w:pPr>
        <w:rPr>
          <w:rFonts w:ascii="Arial" w:hAnsi="Arial" w:cs="Arial"/>
          <w:sz w:val="22"/>
          <w:szCs w:val="20"/>
        </w:rPr>
      </w:pPr>
      <w:r>
        <w:rPr>
          <w:rFonts w:ascii="Arial" w:eastAsia="Arial" w:hAnsi="Arial" w:cs="Arial"/>
          <w:sz w:val="22"/>
          <w:szCs w:val="20"/>
          <w:lang w:bidi="it-IT"/>
        </w:rPr>
        <w:br w:type="page"/>
      </w:r>
    </w:p>
    <w:p w14:paraId="5E155F29" w14:textId="77777777" w:rsidR="00882816" w:rsidRPr="00DA1692" w:rsidRDefault="00882816" w:rsidP="00882816">
      <w:pPr>
        <w:jc w:val="both"/>
        <w:rPr>
          <w:rFonts w:ascii="Arial" w:hAnsi="Arial" w:cs="Arial"/>
          <w:sz w:val="20"/>
          <w:szCs w:val="20"/>
        </w:rPr>
      </w:pPr>
    </w:p>
    <w:p w14:paraId="0588F3FA" w14:textId="021CFE18" w:rsidR="00882816" w:rsidRPr="00DA1692" w:rsidRDefault="00FF70D6" w:rsidP="00882816">
      <w:pPr>
        <w:jc w:val="center"/>
        <w:rPr>
          <w:rFonts w:ascii="Arial" w:hAnsi="Arial" w:cs="Arial"/>
          <w:b/>
          <w:bCs/>
          <w:sz w:val="28"/>
          <w:szCs w:val="28"/>
        </w:rPr>
      </w:pPr>
      <w:r w:rsidRPr="004E41D2">
        <w:rPr>
          <w:rFonts w:ascii="Arial" w:eastAsia="Arial" w:hAnsi="Arial" w:cs="Arial"/>
          <w:b/>
          <w:sz w:val="28"/>
          <w:szCs w:val="28"/>
          <w:lang w:bidi="it-IT"/>
        </w:rPr>
        <w:t>M.A.D EDITIONS - LA STORIA FINO A OGGI</w:t>
      </w:r>
    </w:p>
    <w:p w14:paraId="7B68A1E1" w14:textId="7D2D34D8" w:rsidR="00FF70D6" w:rsidRPr="00DA1692" w:rsidRDefault="00FF70D6" w:rsidP="00882816">
      <w:pPr>
        <w:jc w:val="center"/>
        <w:rPr>
          <w:rFonts w:ascii="Arial" w:hAnsi="Arial" w:cs="Arial"/>
          <w:b/>
          <w:bCs/>
          <w:sz w:val="22"/>
          <w:szCs w:val="20"/>
        </w:rPr>
      </w:pPr>
    </w:p>
    <w:p w14:paraId="4A5133D6" w14:textId="77777777" w:rsidR="00EA2B42" w:rsidRPr="00DA1692" w:rsidRDefault="00EA2B42" w:rsidP="00882816">
      <w:pPr>
        <w:jc w:val="center"/>
        <w:rPr>
          <w:rFonts w:ascii="Arial" w:hAnsi="Arial" w:cs="Arial"/>
          <w:b/>
          <w:bCs/>
          <w:sz w:val="22"/>
          <w:szCs w:val="20"/>
        </w:rPr>
      </w:pPr>
    </w:p>
    <w:p w14:paraId="7214E88B" w14:textId="4C95644E" w:rsidR="00882816" w:rsidRPr="00DA1692" w:rsidRDefault="00EA2B42" w:rsidP="00882816">
      <w:pPr>
        <w:jc w:val="both"/>
        <w:rPr>
          <w:rFonts w:ascii="Arial" w:hAnsi="Arial" w:cs="Arial"/>
          <w:sz w:val="22"/>
          <w:szCs w:val="20"/>
        </w:rPr>
      </w:pPr>
      <w:r>
        <w:rPr>
          <w:rFonts w:ascii="Arial" w:eastAsia="Arial" w:hAnsi="Arial" w:cs="Arial"/>
          <w:sz w:val="22"/>
          <w:szCs w:val="20"/>
          <w:lang w:bidi="it-IT"/>
        </w:rPr>
        <w:t>La storia delle M.A.D. Editions è iniziata in modo spontaneo. A giugno 2021, il fondatore di MB&amp;F Maximilian Büsser ha condiviso un orologio con la sua community di fornitori e collezionisti via e-mail, allegando una manciata di immagini di un orologio. Non c'è stato nessun lancio, nessun annuncio, nessuna mobilitazione della stampa… Ma ne è seguito un entusiasmo senza precedenti, al di là dei destinatari dell'e-mail scelti per vedere questo orologio: la prima edizione del M.A.D.1 prendeva vita per il pubblico.</w:t>
      </w:r>
    </w:p>
    <w:p w14:paraId="2570165A" w14:textId="77777777" w:rsidR="00882816" w:rsidRPr="00DA1692" w:rsidRDefault="00882816" w:rsidP="00882816">
      <w:pPr>
        <w:jc w:val="both"/>
        <w:rPr>
          <w:rFonts w:ascii="Arial" w:hAnsi="Arial" w:cs="Arial"/>
          <w:sz w:val="22"/>
          <w:szCs w:val="20"/>
        </w:rPr>
      </w:pPr>
    </w:p>
    <w:p w14:paraId="28177410" w14:textId="77777777" w:rsidR="00563C2B" w:rsidRPr="00DA1692" w:rsidRDefault="00882816" w:rsidP="00882816">
      <w:pPr>
        <w:jc w:val="both"/>
        <w:rPr>
          <w:rFonts w:ascii="Arial" w:hAnsi="Arial" w:cs="Arial"/>
          <w:sz w:val="22"/>
          <w:szCs w:val="20"/>
        </w:rPr>
      </w:pPr>
      <w:r w:rsidRPr="00EA2B42">
        <w:rPr>
          <w:rFonts w:ascii="Arial" w:eastAsia="Arial" w:hAnsi="Arial" w:cs="Arial"/>
          <w:sz w:val="22"/>
          <w:szCs w:val="20"/>
          <w:lang w:bidi="it-IT"/>
        </w:rPr>
        <w:t>Tutt'oggi, e in uno spirito di equità, l'accesso a tutte le M.A.D. Editions è sancito dal pubblico: agli "Amici" (fornitori) del marchio che hanno sostenuto gli sforzi di Maximilian Büsser fin dal 2005, coinvolti nella creazione dei segnatempo, e alla "Tribù", per coloro che possiedono le Horological Machine e le Legacy Machine di MB&amp;F, a cui è stato concesso l'accesso permanente alle future M.A.D. Editions, riconoscendo i suoi vecchi e nuovi utilizzatori.</w:t>
      </w:r>
    </w:p>
    <w:p w14:paraId="07C1EA3E" w14:textId="77777777" w:rsidR="00563C2B" w:rsidRPr="00DA1692" w:rsidRDefault="00563C2B" w:rsidP="00882816">
      <w:pPr>
        <w:jc w:val="both"/>
        <w:rPr>
          <w:rFonts w:ascii="Arial" w:hAnsi="Arial" w:cs="Arial"/>
          <w:sz w:val="22"/>
          <w:szCs w:val="20"/>
        </w:rPr>
      </w:pPr>
    </w:p>
    <w:p w14:paraId="058E5E04" w14:textId="36C51A08" w:rsidR="00882816" w:rsidRPr="00DA1692" w:rsidRDefault="00563C2B" w:rsidP="00882816">
      <w:pPr>
        <w:jc w:val="both"/>
        <w:rPr>
          <w:rFonts w:ascii="Arial" w:hAnsi="Arial" w:cs="Arial"/>
          <w:sz w:val="22"/>
          <w:szCs w:val="20"/>
        </w:rPr>
      </w:pPr>
      <w:r>
        <w:rPr>
          <w:rFonts w:ascii="Arial" w:eastAsia="Arial" w:hAnsi="Arial" w:cs="Arial"/>
          <w:sz w:val="22"/>
          <w:szCs w:val="20"/>
          <w:lang w:bidi="it-IT"/>
        </w:rPr>
        <w:t>Ma il M.A.D.1 Blue, la "Friend and Tribe Edition" (l’edizione per gli “Amici” e la “Tribù”), ha riscosso un successo al di là di ogni aspettativa. A causa della domanda popolare, meno di un anno dopo, a marzo 2022, il M.A.D.1 RED è diventato il primo M.A.D.1 disponibile al pubblico, modificato con caratteristiche uniche, tra cui una lunetta più sottile e una corona di carica rotonda. Con una produzione di 1500 pezzi, è stata inaugurata la strategia dell’estrazione a cui i sostenitori possono partecipare, con l'opportunità di vincere il diritto di acquistare un orologio. Con ben 19.000 partecipanti, i vincitori sono stati selezionati casualmente e gli orologi sono stati consegnati quell'anno, in linea con l'obiettivo di Büsser di ridurre i tempi di attesa e il processo che va dall'acquisto fino al polso del fortunato vincitore. Mentre la distribuzione finale dei M.A.D.1 RED si dirigeva verso i nuovi proprietari, Büsser e il team MB&amp;F si aggiudicavano il Challenge Prize allo stimato Grand Prix d'Horlogerie de Genève (GPHG), per il miglior orologio sotto i 3500 CHF di quell'anno.</w:t>
      </w:r>
    </w:p>
    <w:p w14:paraId="685D3585" w14:textId="77777777" w:rsidR="00882816" w:rsidRPr="00DA1692" w:rsidRDefault="00882816" w:rsidP="00882816">
      <w:pPr>
        <w:jc w:val="both"/>
        <w:rPr>
          <w:rFonts w:ascii="Arial" w:hAnsi="Arial" w:cs="Arial"/>
          <w:sz w:val="22"/>
          <w:szCs w:val="20"/>
        </w:rPr>
      </w:pPr>
    </w:p>
    <w:p w14:paraId="6CC14D02" w14:textId="77777777" w:rsidR="00563C2B" w:rsidRPr="00DA1692" w:rsidRDefault="00882816" w:rsidP="00882816">
      <w:pPr>
        <w:jc w:val="both"/>
        <w:rPr>
          <w:rFonts w:ascii="Arial" w:hAnsi="Arial" w:cs="Arial"/>
          <w:sz w:val="22"/>
          <w:szCs w:val="20"/>
        </w:rPr>
      </w:pPr>
      <w:r w:rsidRPr="00EA2B42">
        <w:rPr>
          <w:rFonts w:ascii="Arial" w:eastAsia="Arial" w:hAnsi="Arial" w:cs="Arial"/>
          <w:sz w:val="22"/>
          <w:szCs w:val="20"/>
          <w:lang w:bidi="it-IT"/>
        </w:rPr>
        <w:t>Nonostante la domanda non sia assolutamente calata, MB&amp;F ha prodotto un secondo lotto di 1500 M.A.D.1 RED a febbraio 2023, attraverso lo stesso processo di estrazione, che ha visto un aumento delle iscrizioni fino a 22.000 partecipanti. Per dare un'idea della convenienza economica e sostenere il desiderio dei fan di possedere un M.A.D.1, il team ha prodotto altri 1500 modelli a settembre 2023, il M.A.D.1 GREEN, questa volta in un'altra colorazione dalle sfumature decise.</w:t>
      </w:r>
    </w:p>
    <w:p w14:paraId="7084BFE7" w14:textId="77777777" w:rsidR="00563C2B" w:rsidRPr="00DA1692" w:rsidRDefault="00563C2B" w:rsidP="00882816">
      <w:pPr>
        <w:jc w:val="both"/>
        <w:rPr>
          <w:rFonts w:ascii="Arial" w:hAnsi="Arial" w:cs="Arial"/>
          <w:sz w:val="22"/>
          <w:szCs w:val="20"/>
        </w:rPr>
      </w:pPr>
    </w:p>
    <w:p w14:paraId="329BF379" w14:textId="58FEEEA0" w:rsidR="00882816" w:rsidRPr="00DA1692" w:rsidRDefault="00563C2B" w:rsidP="00882816">
      <w:pPr>
        <w:jc w:val="both"/>
        <w:rPr>
          <w:rFonts w:ascii="Arial" w:hAnsi="Arial" w:cs="Arial"/>
          <w:sz w:val="22"/>
          <w:szCs w:val="20"/>
        </w:rPr>
      </w:pPr>
      <w:r>
        <w:rPr>
          <w:rFonts w:ascii="Arial" w:eastAsia="Arial" w:hAnsi="Arial" w:cs="Arial"/>
          <w:sz w:val="22"/>
          <w:szCs w:val="20"/>
          <w:lang w:bidi="it-IT"/>
        </w:rPr>
        <w:t>Le M.A.D. Editions continuano a parlare dell'obiettivo orologiero di Büsser: segnatempo giocosi e stimolanti che mettono in discussione i limiti non definiti dell'orologeria come forma d'arte. Come omaggio a questo concetto, Büsser ha dato il benvenuto al primo collaboratore delle serie a marzo 2024, l'inimitabile artista e designer francese Jean-Charles de Castelbajac, noto per le sue giocose fusioni di colori, in un’edizione limitata di 999 pezzi.</w:t>
      </w:r>
    </w:p>
    <w:p w14:paraId="79425441" w14:textId="77777777" w:rsidR="00882816" w:rsidRPr="00DA1692" w:rsidRDefault="00882816" w:rsidP="00882816">
      <w:pPr>
        <w:jc w:val="both"/>
        <w:rPr>
          <w:rFonts w:ascii="Arial" w:hAnsi="Arial" w:cs="Arial"/>
          <w:sz w:val="22"/>
          <w:szCs w:val="20"/>
        </w:rPr>
      </w:pPr>
    </w:p>
    <w:p w14:paraId="1A760EB1" w14:textId="47473D9D" w:rsidR="003C4950" w:rsidRDefault="00882816" w:rsidP="00882816">
      <w:pPr>
        <w:jc w:val="both"/>
        <w:rPr>
          <w:rFonts w:ascii="Arial" w:hAnsi="Arial" w:cs="Arial"/>
          <w:sz w:val="22"/>
          <w:szCs w:val="20"/>
          <w:lang w:val="en-GB"/>
        </w:rPr>
      </w:pPr>
      <w:r w:rsidRPr="00EA2B42">
        <w:rPr>
          <w:rFonts w:ascii="Arial" w:eastAsia="Arial" w:hAnsi="Arial" w:cs="Arial"/>
          <w:sz w:val="22"/>
          <w:szCs w:val="20"/>
          <w:lang w:bidi="it-IT"/>
        </w:rPr>
        <w:t>Dall'idea iniziale di molti anni fa alla prima esecuzione nel 2021, fino al nuovo lancio del M.A.D.1S riconfigurato oggi, M.A.D Editions continua a dare il benvenuto ai suoi appassionati in un viaggio celebrativo della follia creativa di M.A.D. che parla all’intero mondo dell'orologeria. Tutto questo, semplicemente a partire dal tuo polso.</w:t>
      </w:r>
    </w:p>
    <w:p w14:paraId="13138C80" w14:textId="77777777" w:rsidR="00563C2B" w:rsidRPr="00EA2B42" w:rsidRDefault="00563C2B" w:rsidP="00882816">
      <w:pPr>
        <w:jc w:val="both"/>
        <w:rPr>
          <w:rFonts w:ascii="Arial" w:hAnsi="Arial" w:cs="Arial"/>
          <w:sz w:val="22"/>
          <w:szCs w:val="20"/>
          <w:lang w:val="en-GB"/>
        </w:rPr>
      </w:pPr>
    </w:p>
    <w:sectPr w:rsidR="00563C2B" w:rsidRPr="00EA2B42"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07A1" w14:textId="77777777" w:rsidR="0033345D" w:rsidRDefault="0033345D" w:rsidP="008439C1">
      <w:r>
        <w:separator/>
      </w:r>
    </w:p>
  </w:endnote>
  <w:endnote w:type="continuationSeparator" w:id="0">
    <w:p w14:paraId="179B802D" w14:textId="77777777" w:rsidR="0033345D" w:rsidRDefault="0033345D"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71742B30" w:rsidR="008439C1" w:rsidRPr="00E26198" w:rsidRDefault="008439C1">
    <w:pPr>
      <w:pStyle w:val="Pieddepage"/>
      <w:rPr>
        <w:lang w:val="en-GB"/>
      </w:rPr>
    </w:pPr>
    <w:r w:rsidRPr="00E05DD2">
      <w:rPr>
        <w:rFonts w:ascii="Arial" w:eastAsia="Arial" w:hAnsi="Arial" w:cs="Arial"/>
        <w:sz w:val="18"/>
        <w:szCs w:val="18"/>
        <w:lang w:bidi="it-IT"/>
      </w:rPr>
      <w:t xml:space="preserve">Per ulteriori informazioni contattare </w:t>
    </w:r>
    <w:r w:rsidRPr="00E05DD2">
      <w:rPr>
        <w:rFonts w:ascii="Arial" w:eastAsia="Arial" w:hAnsi="Arial" w:cs="Arial"/>
        <w:sz w:val="18"/>
        <w:szCs w:val="18"/>
        <w:lang w:bidi="it-IT"/>
      </w:rPr>
      <w:br/>
      <w:t xml:space="preserve">Charris Yadigaroglou - cy@mbandf.com / Arnaud Légeret - arl@mbandf.com </w:t>
    </w:r>
    <w:r w:rsidRPr="00E05DD2">
      <w:rPr>
        <w:rFonts w:ascii="Arial" w:eastAsia="Arial" w:hAnsi="Arial" w:cs="Arial"/>
        <w:sz w:val="18"/>
        <w:szCs w:val="18"/>
        <w:lang w:bidi="it-IT"/>
      </w:rPr>
      <w:br/>
      <w:t>MB&amp;F SA / M.A.D.Editions, Route de Drize 2, CH-1227 Carouge, Svizzera / Telefono: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00CD5" w14:textId="77777777" w:rsidR="0033345D" w:rsidRDefault="0033345D" w:rsidP="008439C1">
      <w:r>
        <w:separator/>
      </w:r>
    </w:p>
  </w:footnote>
  <w:footnote w:type="continuationSeparator" w:id="0">
    <w:p w14:paraId="0B59C0E0" w14:textId="77777777" w:rsidR="0033345D" w:rsidRDefault="0033345D"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bidi="it-IT"/>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7F8C"/>
    <w:rsid w:val="00164F08"/>
    <w:rsid w:val="00166410"/>
    <w:rsid w:val="00172AC9"/>
    <w:rsid w:val="001743FB"/>
    <w:rsid w:val="00187A85"/>
    <w:rsid w:val="00192B1D"/>
    <w:rsid w:val="00195C91"/>
    <w:rsid w:val="001A1586"/>
    <w:rsid w:val="001A7273"/>
    <w:rsid w:val="001B017B"/>
    <w:rsid w:val="001B594A"/>
    <w:rsid w:val="001C0B99"/>
    <w:rsid w:val="001C3EBB"/>
    <w:rsid w:val="001D11CA"/>
    <w:rsid w:val="001E2085"/>
    <w:rsid w:val="001E7074"/>
    <w:rsid w:val="001F3F25"/>
    <w:rsid w:val="001F77E7"/>
    <w:rsid w:val="00200227"/>
    <w:rsid w:val="0020372B"/>
    <w:rsid w:val="002141C7"/>
    <w:rsid w:val="0021459A"/>
    <w:rsid w:val="00223659"/>
    <w:rsid w:val="00223BC2"/>
    <w:rsid w:val="002247B2"/>
    <w:rsid w:val="002302B9"/>
    <w:rsid w:val="00231505"/>
    <w:rsid w:val="002344FB"/>
    <w:rsid w:val="0024461B"/>
    <w:rsid w:val="002456CA"/>
    <w:rsid w:val="00253D74"/>
    <w:rsid w:val="00284D79"/>
    <w:rsid w:val="002A285C"/>
    <w:rsid w:val="002A2FB6"/>
    <w:rsid w:val="002A662C"/>
    <w:rsid w:val="002B565F"/>
    <w:rsid w:val="002C6059"/>
    <w:rsid w:val="002D3AE3"/>
    <w:rsid w:val="002D3C52"/>
    <w:rsid w:val="002E3A57"/>
    <w:rsid w:val="002E5CCD"/>
    <w:rsid w:val="00306037"/>
    <w:rsid w:val="0031664B"/>
    <w:rsid w:val="00321EA6"/>
    <w:rsid w:val="0033345D"/>
    <w:rsid w:val="00341B76"/>
    <w:rsid w:val="003455D1"/>
    <w:rsid w:val="003456AA"/>
    <w:rsid w:val="00347F76"/>
    <w:rsid w:val="00364859"/>
    <w:rsid w:val="003722D0"/>
    <w:rsid w:val="00374417"/>
    <w:rsid w:val="003804A9"/>
    <w:rsid w:val="0038306A"/>
    <w:rsid w:val="00385869"/>
    <w:rsid w:val="00392E1B"/>
    <w:rsid w:val="00392FDD"/>
    <w:rsid w:val="00394D2E"/>
    <w:rsid w:val="003A200A"/>
    <w:rsid w:val="003A3B73"/>
    <w:rsid w:val="003B37FD"/>
    <w:rsid w:val="003C4950"/>
    <w:rsid w:val="003D0D0C"/>
    <w:rsid w:val="003D19DF"/>
    <w:rsid w:val="003D72CB"/>
    <w:rsid w:val="003E31D4"/>
    <w:rsid w:val="00404513"/>
    <w:rsid w:val="00416AB1"/>
    <w:rsid w:val="00417488"/>
    <w:rsid w:val="00430F3B"/>
    <w:rsid w:val="0044145A"/>
    <w:rsid w:val="00450952"/>
    <w:rsid w:val="0045269A"/>
    <w:rsid w:val="00461723"/>
    <w:rsid w:val="0047007F"/>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793D"/>
    <w:rsid w:val="006522EA"/>
    <w:rsid w:val="00660B16"/>
    <w:rsid w:val="006613C4"/>
    <w:rsid w:val="00663D46"/>
    <w:rsid w:val="00673789"/>
    <w:rsid w:val="0067457F"/>
    <w:rsid w:val="0067602E"/>
    <w:rsid w:val="00680344"/>
    <w:rsid w:val="006837D5"/>
    <w:rsid w:val="00683FF7"/>
    <w:rsid w:val="006848A7"/>
    <w:rsid w:val="0068790B"/>
    <w:rsid w:val="006A04E1"/>
    <w:rsid w:val="006A156F"/>
    <w:rsid w:val="006B0635"/>
    <w:rsid w:val="006C5261"/>
    <w:rsid w:val="006E1791"/>
    <w:rsid w:val="006E3EB5"/>
    <w:rsid w:val="006E4C54"/>
    <w:rsid w:val="006E50A8"/>
    <w:rsid w:val="007022A9"/>
    <w:rsid w:val="0071203C"/>
    <w:rsid w:val="00712CB9"/>
    <w:rsid w:val="00712F81"/>
    <w:rsid w:val="00714550"/>
    <w:rsid w:val="007179FE"/>
    <w:rsid w:val="007250FD"/>
    <w:rsid w:val="00733E6B"/>
    <w:rsid w:val="007359D4"/>
    <w:rsid w:val="00775D9D"/>
    <w:rsid w:val="0077781D"/>
    <w:rsid w:val="00784F5A"/>
    <w:rsid w:val="00790330"/>
    <w:rsid w:val="00793041"/>
    <w:rsid w:val="007A178B"/>
    <w:rsid w:val="007A5105"/>
    <w:rsid w:val="007C3F8F"/>
    <w:rsid w:val="007D3942"/>
    <w:rsid w:val="007D5F72"/>
    <w:rsid w:val="007E6FD2"/>
    <w:rsid w:val="007F16AE"/>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D5BA3"/>
    <w:rsid w:val="00C00794"/>
    <w:rsid w:val="00C05670"/>
    <w:rsid w:val="00C07319"/>
    <w:rsid w:val="00C24209"/>
    <w:rsid w:val="00C25462"/>
    <w:rsid w:val="00C557F5"/>
    <w:rsid w:val="00C622CA"/>
    <w:rsid w:val="00C70C0D"/>
    <w:rsid w:val="00C7461A"/>
    <w:rsid w:val="00C86F66"/>
    <w:rsid w:val="00C96012"/>
    <w:rsid w:val="00CC13EF"/>
    <w:rsid w:val="00CC7E21"/>
    <w:rsid w:val="00CD277E"/>
    <w:rsid w:val="00CD6E94"/>
    <w:rsid w:val="00CD7CA0"/>
    <w:rsid w:val="00CE3982"/>
    <w:rsid w:val="00CE4AF5"/>
    <w:rsid w:val="00CF2DC9"/>
    <w:rsid w:val="00CF44A3"/>
    <w:rsid w:val="00CF6B0C"/>
    <w:rsid w:val="00D0358E"/>
    <w:rsid w:val="00D04110"/>
    <w:rsid w:val="00D1609D"/>
    <w:rsid w:val="00D228B5"/>
    <w:rsid w:val="00D30C8D"/>
    <w:rsid w:val="00D32CD0"/>
    <w:rsid w:val="00D430AC"/>
    <w:rsid w:val="00D640B6"/>
    <w:rsid w:val="00D65D0B"/>
    <w:rsid w:val="00D66661"/>
    <w:rsid w:val="00D83390"/>
    <w:rsid w:val="00D8348E"/>
    <w:rsid w:val="00DA1692"/>
    <w:rsid w:val="00DB7ECE"/>
    <w:rsid w:val="00DC5073"/>
    <w:rsid w:val="00DC732B"/>
    <w:rsid w:val="00DE2314"/>
    <w:rsid w:val="00DE568A"/>
    <w:rsid w:val="00DE6A0C"/>
    <w:rsid w:val="00DF3619"/>
    <w:rsid w:val="00E01C77"/>
    <w:rsid w:val="00E10EEB"/>
    <w:rsid w:val="00E201FD"/>
    <w:rsid w:val="00E26198"/>
    <w:rsid w:val="00E4153E"/>
    <w:rsid w:val="00E46FCB"/>
    <w:rsid w:val="00E53C6B"/>
    <w:rsid w:val="00E91B22"/>
    <w:rsid w:val="00EA2B42"/>
    <w:rsid w:val="00EA5229"/>
    <w:rsid w:val="00EA65E2"/>
    <w:rsid w:val="00EB3313"/>
    <w:rsid w:val="00EC601B"/>
    <w:rsid w:val="00ED5DF7"/>
    <w:rsid w:val="00EF17DC"/>
    <w:rsid w:val="00EF4583"/>
    <w:rsid w:val="00EF6E08"/>
    <w:rsid w:val="00F157C3"/>
    <w:rsid w:val="00F258C4"/>
    <w:rsid w:val="00F25BD2"/>
    <w:rsid w:val="00F317DD"/>
    <w:rsid w:val="00F37BD4"/>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1563</Words>
  <Characters>8598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7</cp:revision>
  <cp:lastPrinted>2023-09-04T10:23:00Z</cp:lastPrinted>
  <dcterms:created xsi:type="dcterms:W3CDTF">2024-07-30T10:54:00Z</dcterms:created>
  <dcterms:modified xsi:type="dcterms:W3CDTF">2024-08-12T07:00:00Z</dcterms:modified>
</cp:coreProperties>
</file>