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7BF8" w14:textId="77777777" w:rsidR="004E41D2" w:rsidRDefault="004E41D2" w:rsidP="00882816">
      <w:pPr>
        <w:jc w:val="center"/>
        <w:rPr>
          <w:rFonts w:ascii="Arial" w:hAnsi="Arial" w:cs="Arial"/>
          <w:b/>
          <w:bCs/>
          <w:sz w:val="32"/>
          <w:szCs w:val="32"/>
          <w:lang w:val="en-GB"/>
        </w:rPr>
      </w:pPr>
    </w:p>
    <w:p w14:paraId="4B516B44" w14:textId="2AD9F326" w:rsidR="00882816" w:rsidRPr="004E41D2" w:rsidRDefault="00AC5E8B" w:rsidP="00882816">
      <w:pPr>
        <w:jc w:val="center"/>
        <w:rPr>
          <w:rFonts w:ascii="Arial" w:hAnsi="Arial" w:cs="Arial"/>
          <w:b/>
          <w:bCs/>
          <w:sz w:val="32"/>
          <w:szCs w:val="32"/>
          <w:lang w:val="en-GB"/>
        </w:rPr>
      </w:pPr>
      <w:r>
        <w:rPr>
          <w:rFonts w:ascii="Arial" w:eastAsia="Arial" w:hAnsi="Arial" w:cs="Arial"/>
          <w:b/>
          <w:sz w:val="32"/>
          <w:szCs w:val="32"/>
          <w:lang w:bidi="ru-RU"/>
        </w:rPr>
        <w:t>M.A.D.EDITIONS</w:t>
      </w:r>
    </w:p>
    <w:p w14:paraId="0D8CFE13" w14:textId="58104FF5" w:rsidR="00882816" w:rsidRPr="00AC5E8B" w:rsidRDefault="00882816" w:rsidP="00882816">
      <w:pPr>
        <w:jc w:val="center"/>
        <w:rPr>
          <w:rFonts w:ascii="Arial" w:hAnsi="Arial" w:cs="Arial"/>
          <w:b/>
          <w:bCs/>
          <w:szCs w:val="28"/>
          <w:lang w:val="en-GB"/>
        </w:rPr>
      </w:pPr>
      <w:r w:rsidRPr="00AC5E8B">
        <w:rPr>
          <w:rFonts w:ascii="Arial" w:eastAsia="Arial" w:hAnsi="Arial" w:cs="Arial"/>
          <w:b/>
          <w:szCs w:val="28"/>
          <w:lang w:bidi="ru-RU"/>
        </w:rPr>
        <w:t>Знакомьтесь: M.A.D.1S – еще более тонкая, одноцилиндровая версия с механизмом швейцарского производства</w:t>
      </w:r>
    </w:p>
    <w:p w14:paraId="78C8D6CD" w14:textId="77777777" w:rsidR="00882816" w:rsidRPr="004E41D2" w:rsidRDefault="00882816" w:rsidP="00882816">
      <w:pPr>
        <w:rPr>
          <w:rFonts w:ascii="Arial" w:hAnsi="Arial" w:cs="Arial"/>
          <w:lang w:val="en-GB"/>
        </w:rPr>
      </w:pPr>
    </w:p>
    <w:p w14:paraId="7A82B546" w14:textId="0C8A4D05" w:rsidR="00882816" w:rsidRPr="00DC732B" w:rsidRDefault="00882816" w:rsidP="00DC732B">
      <w:pPr>
        <w:jc w:val="center"/>
        <w:rPr>
          <w:rFonts w:ascii="Arial" w:hAnsi="Arial" w:cs="Arial"/>
          <w:lang w:val="en-GB"/>
        </w:rPr>
      </w:pPr>
      <w:r w:rsidRPr="004E41D2">
        <w:rPr>
          <w:rFonts w:ascii="Arial" w:eastAsia="Arial" w:hAnsi="Arial" w:cs="Arial"/>
          <w:lang w:bidi="ru-RU"/>
        </w:rPr>
        <w:t>К началу салона Geneva Watch Days Максимилиан Бюссер и команда MB&amp;F представляют пятую модель линии M.A.D.Editions, продолжающую традицию создания часов доступной ценовой категории, которая не оставит равнодушными любителей искусства механики: M.A.D.1S.</w:t>
      </w:r>
    </w:p>
    <w:p w14:paraId="34F12508" w14:textId="77777777" w:rsidR="004E41D2" w:rsidRPr="00AC5E8B" w:rsidRDefault="004E41D2" w:rsidP="00882816">
      <w:pPr>
        <w:rPr>
          <w:rFonts w:ascii="Arial" w:hAnsi="Arial" w:cs="Arial"/>
          <w:sz w:val="28"/>
          <w:lang w:val="en-GB"/>
        </w:rPr>
      </w:pPr>
    </w:p>
    <w:p w14:paraId="6FBFB69B" w14:textId="5640B604" w:rsidR="00882816" w:rsidRPr="00D00AEC" w:rsidRDefault="00882816" w:rsidP="00882816">
      <w:pPr>
        <w:jc w:val="both"/>
        <w:rPr>
          <w:rFonts w:ascii="Arial" w:hAnsi="Arial" w:cs="Arial"/>
          <w:sz w:val="22"/>
          <w:szCs w:val="20"/>
        </w:rPr>
      </w:pPr>
      <w:r w:rsidRPr="00AC5E8B">
        <w:rPr>
          <w:rFonts w:ascii="Arial" w:eastAsia="Arial" w:hAnsi="Arial" w:cs="Arial"/>
          <w:sz w:val="22"/>
          <w:szCs w:val="20"/>
          <w:lang w:bidi="ru-RU"/>
        </w:rPr>
        <w:t>Если бы часы могли говорить, то часы M.A.D.Editions Максимилиана Бюссера сказали бы: спасибо Вам. Спасибо друзьям, которые поддержали инициативы MB&amp;F, спасибо тем, кто помог превратить первоначальные эскизы в нечто осязаемое на запястье, спасибо коллекционерам, которые с нами с самого начала, и тем, кто к нам присоединился по пути. И большое спасибо всем, кто интересуется миром, который создает MB&amp;F. Именно эта признательность ко всему сообществу MB&amp;F и привела к созданию модели M.A.D.1 – творческого часового произведения по доступной цене.</w:t>
      </w:r>
    </w:p>
    <w:p w14:paraId="7A3D19CA" w14:textId="77777777" w:rsidR="00882816" w:rsidRPr="00D00AEC" w:rsidRDefault="00882816" w:rsidP="00882816">
      <w:pPr>
        <w:jc w:val="both"/>
        <w:rPr>
          <w:rFonts w:ascii="Arial" w:hAnsi="Arial" w:cs="Arial"/>
          <w:sz w:val="28"/>
        </w:rPr>
      </w:pPr>
    </w:p>
    <w:p w14:paraId="28CD5118" w14:textId="338E6ECA" w:rsidR="00882816" w:rsidRPr="00D00AEC" w:rsidRDefault="00882816" w:rsidP="00882816">
      <w:pPr>
        <w:jc w:val="both"/>
        <w:rPr>
          <w:rFonts w:ascii="Arial" w:hAnsi="Arial" w:cs="Arial"/>
          <w:b/>
          <w:bCs/>
          <w:sz w:val="22"/>
          <w:szCs w:val="20"/>
        </w:rPr>
      </w:pPr>
      <w:r w:rsidRPr="00AC5E8B">
        <w:rPr>
          <w:rFonts w:ascii="Arial" w:eastAsia="Arial" w:hAnsi="Arial" w:cs="Arial"/>
          <w:b/>
          <w:sz w:val="22"/>
          <w:szCs w:val="20"/>
          <w:lang w:bidi="ru-RU"/>
        </w:rPr>
        <w:t>Создавая историю</w:t>
      </w:r>
    </w:p>
    <w:p w14:paraId="38B5E571" w14:textId="77777777" w:rsidR="004E41D2" w:rsidRPr="00D00AEC" w:rsidRDefault="004E41D2" w:rsidP="00882816">
      <w:pPr>
        <w:jc w:val="both"/>
        <w:rPr>
          <w:rFonts w:ascii="Arial" w:hAnsi="Arial" w:cs="Arial"/>
          <w:b/>
          <w:bCs/>
          <w:sz w:val="22"/>
          <w:szCs w:val="20"/>
        </w:rPr>
      </w:pPr>
    </w:p>
    <w:p w14:paraId="351A37A4" w14:textId="7D846029" w:rsidR="00882816" w:rsidRPr="00D00AEC" w:rsidRDefault="00AC5E8B" w:rsidP="00882816">
      <w:pPr>
        <w:jc w:val="both"/>
        <w:rPr>
          <w:rFonts w:ascii="Arial" w:hAnsi="Arial" w:cs="Arial"/>
          <w:sz w:val="22"/>
          <w:szCs w:val="20"/>
        </w:rPr>
      </w:pPr>
      <w:r>
        <w:rPr>
          <w:rFonts w:ascii="Arial" w:eastAsia="Arial" w:hAnsi="Arial" w:cs="Arial"/>
          <w:sz w:val="22"/>
          <w:szCs w:val="20"/>
          <w:lang w:bidi="ru-RU"/>
        </w:rPr>
        <w:t>С июня 2021 года линия M.A.D Editions развивает концепт M.A.D.1. На сегодняшний день увидели свет уже четыре интерпретации. Все началось с модели M.A.D.1 Blue, изначально созданной только для сообщества поставщиков и коллекционеров MB&amp;F, однако спрос на новинку намного превзошел все ожидания. Вскоре было решено, что не стоит останавливаться на достигнутом. Коллекция M.A.D.Editions была задумана как возможность не только представить эксцентричный мир механического искусства, но и позволить как можно большему числу желающих стать обладателем часового произведения высокого уровня.</w:t>
      </w:r>
    </w:p>
    <w:p w14:paraId="1DF64CA3" w14:textId="77777777" w:rsidR="00882816" w:rsidRPr="00D00AEC" w:rsidRDefault="00882816" w:rsidP="00882816">
      <w:pPr>
        <w:jc w:val="both"/>
        <w:rPr>
          <w:rFonts w:ascii="Arial" w:hAnsi="Arial" w:cs="Arial"/>
          <w:sz w:val="22"/>
          <w:szCs w:val="20"/>
        </w:rPr>
      </w:pPr>
    </w:p>
    <w:p w14:paraId="75D86549" w14:textId="64E1C921" w:rsidR="00AC5E8B" w:rsidRPr="00D00AEC" w:rsidRDefault="00882816" w:rsidP="00882816">
      <w:pPr>
        <w:jc w:val="both"/>
        <w:rPr>
          <w:rFonts w:ascii="Arial" w:hAnsi="Arial" w:cs="Arial"/>
          <w:sz w:val="22"/>
          <w:szCs w:val="20"/>
        </w:rPr>
      </w:pPr>
      <w:r w:rsidRPr="00AC5E8B">
        <w:rPr>
          <w:rFonts w:ascii="Arial" w:eastAsia="Arial" w:hAnsi="Arial" w:cs="Arial"/>
          <w:sz w:val="22"/>
          <w:szCs w:val="20"/>
          <w:lang w:bidi="ru-RU"/>
        </w:rPr>
        <w:t>Так увидели свет четыре вариации модели M.A.D.1, и это семейство часов продолжает расти. Не за горами появление модели M.A.D.2, однако история M.A.D.1 еще не закончена. Спустя три года, одновременно с открытием салона Geneva Watch Days 2024, мы представляем M.A.D.1S. Конечно же, в глаза сразу же бросается добавление литеры S. Речь не только о создании еще одного артикула, но и о применении более миниатюрного механизма швейцарского производства с одним цилиндром.</w:t>
      </w:r>
    </w:p>
    <w:p w14:paraId="23831882" w14:textId="77777777" w:rsidR="00AC5E8B" w:rsidRPr="00D00AEC" w:rsidRDefault="00AC5E8B" w:rsidP="00882816">
      <w:pPr>
        <w:jc w:val="both"/>
        <w:rPr>
          <w:rFonts w:ascii="Arial" w:hAnsi="Arial" w:cs="Arial"/>
          <w:sz w:val="22"/>
          <w:szCs w:val="20"/>
        </w:rPr>
      </w:pPr>
    </w:p>
    <w:p w14:paraId="05BC42FA" w14:textId="6FB420E1" w:rsidR="00882816" w:rsidRPr="00D00AEC" w:rsidRDefault="00882816" w:rsidP="00882816">
      <w:pPr>
        <w:jc w:val="both"/>
        <w:rPr>
          <w:rFonts w:ascii="Arial" w:hAnsi="Arial" w:cs="Arial"/>
          <w:sz w:val="22"/>
          <w:szCs w:val="20"/>
        </w:rPr>
      </w:pPr>
      <w:r w:rsidRPr="00AC5E8B">
        <w:rPr>
          <w:rFonts w:ascii="Arial" w:eastAsia="Arial" w:hAnsi="Arial" w:cs="Arial"/>
          <w:sz w:val="22"/>
          <w:szCs w:val="20"/>
          <w:lang w:bidi="ru-RU"/>
        </w:rPr>
        <w:t xml:space="preserve">Моделью M.A.D.1S в серию вводится первый такой швейцарский калибр – автоматический механизм La </w:t>
      </w:r>
      <w:proofErr w:type="spellStart"/>
      <w:r w:rsidRPr="00AC5E8B">
        <w:rPr>
          <w:rFonts w:ascii="Arial" w:eastAsia="Arial" w:hAnsi="Arial" w:cs="Arial"/>
          <w:sz w:val="22"/>
          <w:szCs w:val="20"/>
          <w:lang w:bidi="ru-RU"/>
        </w:rPr>
        <w:t>Joux-Perret</w:t>
      </w:r>
      <w:proofErr w:type="spellEnd"/>
      <w:r w:rsidRPr="00AC5E8B">
        <w:rPr>
          <w:rFonts w:ascii="Arial" w:eastAsia="Arial" w:hAnsi="Arial" w:cs="Arial"/>
          <w:sz w:val="22"/>
          <w:szCs w:val="20"/>
          <w:lang w:bidi="ru-RU"/>
        </w:rPr>
        <w:t xml:space="preserve"> G101 с частотой 28 </w:t>
      </w:r>
      <w:r w:rsidR="007D6863" w:rsidRPr="007D6863">
        <w:rPr>
          <w:rFonts w:ascii="Arial" w:eastAsia="Arial" w:hAnsi="Arial" w:cs="Arial"/>
          <w:sz w:val="22"/>
          <w:szCs w:val="20"/>
          <w:lang w:bidi="ru-RU"/>
        </w:rPr>
        <w:t>8</w:t>
      </w:r>
      <w:r w:rsidRPr="00AC5E8B">
        <w:rPr>
          <w:rFonts w:ascii="Arial" w:eastAsia="Arial" w:hAnsi="Arial" w:cs="Arial"/>
          <w:sz w:val="22"/>
          <w:szCs w:val="20"/>
          <w:lang w:bidi="ru-RU"/>
        </w:rPr>
        <w:t xml:space="preserve">00 </w:t>
      </w:r>
      <w:proofErr w:type="spellStart"/>
      <w:r w:rsidRPr="00AC5E8B">
        <w:rPr>
          <w:rFonts w:ascii="Arial" w:eastAsia="Arial" w:hAnsi="Arial" w:cs="Arial"/>
          <w:sz w:val="22"/>
          <w:szCs w:val="20"/>
          <w:lang w:bidi="ru-RU"/>
        </w:rPr>
        <w:t>пк</w:t>
      </w:r>
      <w:proofErr w:type="spellEnd"/>
      <w:r w:rsidRPr="00AC5E8B">
        <w:rPr>
          <w:rFonts w:ascii="Arial" w:eastAsia="Arial" w:hAnsi="Arial" w:cs="Arial"/>
          <w:sz w:val="22"/>
          <w:szCs w:val="20"/>
          <w:lang w:bidi="ru-RU"/>
        </w:rPr>
        <w:t>/час (4 Гц) и запасом хода 68 часов. Он помещен в корпус из нержавеющей стали 316L размером 42x15 мм и представляет собой альтернативный механизм в этой линии. Модель M.A.D.1S не просто продолжает историю своих предшественниц, а предлагает нечто иное, открывая в ней новую страницу.</w:t>
      </w:r>
    </w:p>
    <w:p w14:paraId="21C38709" w14:textId="77777777" w:rsidR="00882816" w:rsidRPr="00D00AEC" w:rsidRDefault="00882816" w:rsidP="00882816">
      <w:pPr>
        <w:jc w:val="both"/>
        <w:rPr>
          <w:rFonts w:ascii="Arial" w:hAnsi="Arial" w:cs="Arial"/>
          <w:sz w:val="22"/>
          <w:szCs w:val="20"/>
        </w:rPr>
      </w:pPr>
    </w:p>
    <w:p w14:paraId="2262354F" w14:textId="1513557E" w:rsidR="00882816" w:rsidRPr="00D00AEC" w:rsidRDefault="00882816" w:rsidP="00882816">
      <w:pPr>
        <w:jc w:val="both"/>
        <w:rPr>
          <w:rFonts w:ascii="Arial" w:hAnsi="Arial" w:cs="Arial"/>
          <w:b/>
          <w:bCs/>
          <w:sz w:val="22"/>
          <w:szCs w:val="20"/>
        </w:rPr>
      </w:pPr>
      <w:r w:rsidRPr="00AC5E8B">
        <w:rPr>
          <w:rFonts w:ascii="Arial" w:eastAsia="Arial" w:hAnsi="Arial" w:cs="Arial"/>
          <w:b/>
          <w:sz w:val="22"/>
          <w:szCs w:val="20"/>
          <w:lang w:bidi="ru-RU"/>
        </w:rPr>
        <w:t>M.A.D.1S: новая глава</w:t>
      </w:r>
    </w:p>
    <w:p w14:paraId="095C567E" w14:textId="77777777" w:rsidR="004E41D2" w:rsidRPr="00D00AEC" w:rsidRDefault="004E41D2" w:rsidP="00882816">
      <w:pPr>
        <w:jc w:val="both"/>
        <w:rPr>
          <w:rFonts w:ascii="Arial" w:hAnsi="Arial" w:cs="Arial"/>
          <w:b/>
          <w:bCs/>
          <w:sz w:val="22"/>
          <w:szCs w:val="20"/>
        </w:rPr>
      </w:pPr>
    </w:p>
    <w:p w14:paraId="3DCB3EC9" w14:textId="7AC57703" w:rsidR="00882816" w:rsidRPr="00D00AEC" w:rsidRDefault="00882816" w:rsidP="00882816">
      <w:pPr>
        <w:jc w:val="both"/>
        <w:rPr>
          <w:rFonts w:ascii="Arial" w:hAnsi="Arial" w:cs="Arial"/>
          <w:sz w:val="22"/>
          <w:szCs w:val="20"/>
        </w:rPr>
      </w:pPr>
      <w:r w:rsidRPr="00AC5E8B">
        <w:rPr>
          <w:rFonts w:ascii="Arial" w:eastAsia="Arial" w:hAnsi="Arial" w:cs="Arial"/>
          <w:sz w:val="22"/>
          <w:szCs w:val="20"/>
          <w:lang w:bidi="ru-RU"/>
        </w:rPr>
        <w:t>Когда Максимилиан Бюссер приступил к работе над первой моделью M.A.D.1, перед ним стояла непростая задача: создать продукт, проникнутый тем же духом свободного творчества, что и «машины» MB&amp;F, но при этом представляющий собой отдельный бренд. И при этом еще и предполагалось, что у него была доступная цена. Вызов принят. Но сразу же возникла первая проблема.</w:t>
      </w:r>
    </w:p>
    <w:p w14:paraId="2C02516F" w14:textId="77777777" w:rsidR="00882816" w:rsidRPr="00D00AEC" w:rsidRDefault="00882816" w:rsidP="00882816">
      <w:pPr>
        <w:jc w:val="both"/>
        <w:rPr>
          <w:rFonts w:ascii="Arial" w:hAnsi="Arial" w:cs="Arial"/>
          <w:sz w:val="22"/>
          <w:szCs w:val="20"/>
        </w:rPr>
      </w:pPr>
    </w:p>
    <w:p w14:paraId="7EE35ED6" w14:textId="6E1B2746" w:rsidR="00882816" w:rsidRPr="00D00AEC" w:rsidRDefault="00882816" w:rsidP="00882816">
      <w:pPr>
        <w:jc w:val="both"/>
        <w:rPr>
          <w:rFonts w:ascii="Arial" w:hAnsi="Arial" w:cs="Arial"/>
          <w:sz w:val="22"/>
          <w:szCs w:val="20"/>
        </w:rPr>
      </w:pPr>
      <w:r w:rsidRPr="00AC5E8B">
        <w:rPr>
          <w:rFonts w:ascii="Arial" w:eastAsia="Arial" w:hAnsi="Arial" w:cs="Arial"/>
          <w:sz w:val="22"/>
          <w:szCs w:val="20"/>
          <w:lang w:bidi="ru-RU"/>
        </w:rPr>
        <w:lastRenderedPageBreak/>
        <w:t>Ни один механизм собственного производства не подходил в плане запланированной цены. Команда долго и упорно искала механизм, который стал бы воплощением концепции M.A.D.1. Его главной особенностью должно было быть быстрое вращение ротора при движениях запястья. На момент создания M.A.D.1 механизмы с двунаправленным заводом были в изобилии, но их ротор вращался медленнее и не существовало подобного механизма швейцарского производства с однонаправленным заводом заданной ценовой категории. В конце концов, эти часы призваны поражать, а как это сделать без необычайно быстрого ротора? Тогда Бюссер и его команда материализовали мечту о быстрой скорости вращения, модифицировав надежный японский механизм Miyota 821A и снабдив его однонаправленным ротором автоподзавода, соответствующим их изначальному смелому замыслу.</w:t>
      </w:r>
    </w:p>
    <w:p w14:paraId="3EE6D0DA" w14:textId="77777777" w:rsidR="004E41D2" w:rsidRPr="00D00AEC" w:rsidRDefault="004E41D2" w:rsidP="00882816">
      <w:pPr>
        <w:jc w:val="both"/>
        <w:rPr>
          <w:rFonts w:ascii="Arial" w:hAnsi="Arial" w:cs="Arial"/>
          <w:sz w:val="22"/>
          <w:szCs w:val="20"/>
        </w:rPr>
      </w:pPr>
    </w:p>
    <w:p w14:paraId="71F3EF11" w14:textId="00F0FBC2" w:rsidR="00482B81" w:rsidRPr="00D00AEC" w:rsidRDefault="00482B81" w:rsidP="00482B81">
      <w:pPr>
        <w:jc w:val="both"/>
        <w:rPr>
          <w:rFonts w:ascii="Arial" w:hAnsi="Arial" w:cs="Arial"/>
          <w:sz w:val="22"/>
          <w:szCs w:val="20"/>
        </w:rPr>
      </w:pPr>
      <w:r>
        <w:rPr>
          <w:rFonts w:ascii="Arial" w:eastAsia="Arial" w:hAnsi="Arial" w:cs="Arial"/>
          <w:sz w:val="22"/>
          <w:szCs w:val="20"/>
          <w:lang w:bidi="ru-RU"/>
        </w:rPr>
        <w:t>Так было до этого момента. Однако в модели M.A.D.1S применен совершенно новый механизм. Можно назвать это вариацией на тему, однако это многогранное творение, которое продолжает историю неожиданного часового феномена, но теперь уже с совершенно новым «интерьером».</w:t>
      </w:r>
    </w:p>
    <w:p w14:paraId="1C6C617A" w14:textId="77777777" w:rsidR="00482B81" w:rsidRPr="00D00AEC" w:rsidRDefault="00482B81" w:rsidP="00482B81">
      <w:pPr>
        <w:jc w:val="both"/>
        <w:rPr>
          <w:rFonts w:ascii="Arial" w:hAnsi="Arial" w:cs="Arial"/>
          <w:sz w:val="22"/>
          <w:szCs w:val="20"/>
        </w:rPr>
      </w:pPr>
    </w:p>
    <w:p w14:paraId="7EADEF45" w14:textId="309B3393" w:rsidR="00882816" w:rsidRPr="00D00AEC" w:rsidRDefault="00882816" w:rsidP="00482B81">
      <w:pPr>
        <w:jc w:val="both"/>
        <w:rPr>
          <w:rFonts w:ascii="Arial" w:hAnsi="Arial" w:cs="Arial"/>
          <w:sz w:val="22"/>
          <w:szCs w:val="20"/>
        </w:rPr>
      </w:pPr>
      <w:r w:rsidRPr="00AC5E8B">
        <w:rPr>
          <w:rFonts w:ascii="Arial" w:eastAsia="Arial" w:hAnsi="Arial" w:cs="Arial"/>
          <w:sz w:val="22"/>
          <w:szCs w:val="20"/>
          <w:lang w:bidi="ru-RU"/>
        </w:rPr>
        <w:t>На сегодняшний день часы линии M.A.D.Edition украшают запястья примерно 6000 владельцев. Можно с уверенностью сказать, что модель M.A.D.1S будет восторженно встречена сообществом коллекционеров и любителей произведений часового искусства, в том числе благодаря еще более плавным линиям дизайна и новому швейцарскому механизму. Уменьшенная до 15 мм толщина корпуса – на 20% меньше, чем у предыдущих моделей M.A.D.1 – достигнута благодаря применению индикатора с одним цилиндром (в предыдущих версиях было два цилиндра, один для часов, другой для минут).</w:t>
      </w:r>
    </w:p>
    <w:p w14:paraId="6F861FF6" w14:textId="77777777" w:rsidR="00882816" w:rsidRPr="00D00AEC" w:rsidRDefault="00882816" w:rsidP="00882816">
      <w:pPr>
        <w:jc w:val="both"/>
        <w:rPr>
          <w:rFonts w:ascii="Arial" w:hAnsi="Arial" w:cs="Arial"/>
          <w:sz w:val="22"/>
          <w:szCs w:val="20"/>
        </w:rPr>
      </w:pPr>
    </w:p>
    <w:p w14:paraId="532DA273" w14:textId="50C6BEC1" w:rsidR="00882816" w:rsidRPr="00D00AEC" w:rsidRDefault="00482B81" w:rsidP="00882816">
      <w:pPr>
        <w:jc w:val="both"/>
        <w:rPr>
          <w:rFonts w:ascii="Arial" w:hAnsi="Arial" w:cs="Arial"/>
          <w:sz w:val="22"/>
          <w:szCs w:val="20"/>
        </w:rPr>
      </w:pPr>
      <w:r>
        <w:rPr>
          <w:rFonts w:ascii="Arial" w:eastAsia="Arial" w:hAnsi="Arial" w:cs="Arial"/>
          <w:sz w:val="22"/>
          <w:szCs w:val="20"/>
          <w:lang w:bidi="ru-RU"/>
        </w:rPr>
        <w:t>Еще одно новшество: более тонкие механизм и корпус сочетаются с ушками измененной формы, благодаря чему часы еще изящнее сидят на запястье, а также модифицированным ротором, который позволяет разглядеть механизм еще лучше.</w:t>
      </w:r>
    </w:p>
    <w:p w14:paraId="0E66ADA9" w14:textId="77777777" w:rsidR="00882816" w:rsidRPr="00D00AEC" w:rsidRDefault="00882816" w:rsidP="00882816">
      <w:pPr>
        <w:jc w:val="both"/>
        <w:rPr>
          <w:rFonts w:ascii="Arial" w:hAnsi="Arial" w:cs="Arial"/>
          <w:sz w:val="22"/>
          <w:szCs w:val="20"/>
        </w:rPr>
      </w:pPr>
    </w:p>
    <w:p w14:paraId="41AD0312" w14:textId="1591E639" w:rsidR="00882816" w:rsidRPr="00D00AEC" w:rsidRDefault="00882816" w:rsidP="00882816">
      <w:pPr>
        <w:jc w:val="both"/>
        <w:rPr>
          <w:rFonts w:ascii="Arial" w:hAnsi="Arial" w:cs="Arial"/>
          <w:sz w:val="22"/>
          <w:szCs w:val="20"/>
        </w:rPr>
      </w:pPr>
      <w:r w:rsidRPr="00AC5E8B">
        <w:rPr>
          <w:rFonts w:ascii="Arial" w:eastAsia="Arial" w:hAnsi="Arial" w:cs="Arial"/>
          <w:sz w:val="22"/>
          <w:szCs w:val="20"/>
          <w:lang w:bidi="ru-RU"/>
        </w:rPr>
        <w:t>Сохраняя все ключевые концепты линии M.A.D.1, которые так полюбились ее поклонникам, M.A.D.1S предлагает и новые цветовые решения. Модель M.A.D.1S будет предложена «друзьям» (поставщикам) и «членам семьи» (коллекционерам MB&amp;F) ограниченными сериями с индивидуальными лиловыми акцентами на циферблате. Для широкой публики, которая проявляет интерес к разным вариациям M.A.D.Editions, премьерная модель M.A.D.1S будет оформлена в светло-голубых тонах.</w:t>
      </w:r>
    </w:p>
    <w:p w14:paraId="7EAC7751" w14:textId="77777777" w:rsidR="00882816" w:rsidRPr="00D00AEC" w:rsidRDefault="00882816" w:rsidP="00882816">
      <w:pPr>
        <w:jc w:val="both"/>
        <w:rPr>
          <w:rFonts w:ascii="Arial" w:hAnsi="Arial" w:cs="Arial"/>
          <w:b/>
          <w:bCs/>
          <w:sz w:val="22"/>
          <w:szCs w:val="20"/>
        </w:rPr>
      </w:pPr>
    </w:p>
    <w:p w14:paraId="255B961E" w14:textId="5AA4C87E" w:rsidR="00882816" w:rsidRPr="00D00AEC" w:rsidRDefault="00882816" w:rsidP="00882816">
      <w:pPr>
        <w:jc w:val="both"/>
        <w:rPr>
          <w:rFonts w:ascii="Arial" w:hAnsi="Arial" w:cs="Arial"/>
          <w:b/>
          <w:bCs/>
          <w:sz w:val="22"/>
          <w:szCs w:val="20"/>
        </w:rPr>
      </w:pPr>
      <w:r w:rsidRPr="00AC5E8B">
        <w:rPr>
          <w:rFonts w:ascii="Arial" w:eastAsia="Arial" w:hAnsi="Arial" w:cs="Arial"/>
          <w:b/>
          <w:sz w:val="22"/>
          <w:szCs w:val="20"/>
          <w:lang w:bidi="ru-RU"/>
        </w:rPr>
        <w:t>Как прикоснуться к чуду</w:t>
      </w:r>
    </w:p>
    <w:p w14:paraId="5301A310" w14:textId="77777777" w:rsidR="004E41D2" w:rsidRPr="00D00AEC" w:rsidRDefault="004E41D2" w:rsidP="00882816">
      <w:pPr>
        <w:jc w:val="both"/>
        <w:rPr>
          <w:rFonts w:ascii="Arial" w:hAnsi="Arial" w:cs="Arial"/>
          <w:b/>
          <w:bCs/>
          <w:sz w:val="22"/>
          <w:szCs w:val="20"/>
        </w:rPr>
      </w:pPr>
    </w:p>
    <w:p w14:paraId="0FEBE5D5" w14:textId="5AA8F128" w:rsidR="00882816" w:rsidRPr="00D00AEC" w:rsidRDefault="00187A85" w:rsidP="00882816">
      <w:pPr>
        <w:jc w:val="both"/>
        <w:rPr>
          <w:rFonts w:ascii="Arial" w:hAnsi="Arial" w:cs="Arial"/>
          <w:sz w:val="22"/>
          <w:szCs w:val="20"/>
        </w:rPr>
      </w:pPr>
      <w:r>
        <w:rPr>
          <w:rFonts w:ascii="Arial" w:eastAsia="Arial" w:hAnsi="Arial" w:cs="Arial"/>
          <w:sz w:val="22"/>
          <w:szCs w:val="20"/>
          <w:lang w:bidi="ru-RU"/>
        </w:rPr>
        <w:t>В основу M.A.D.Editions заложено стремление Максимилиана Бюссера материализовать в часах свое ощущение чуда и при этом сделать их как можно более доступными, в том числе и в плане цены. Желая избежать долгих сроков ожидания и нескончаемые очереди, команда M.A.D.Editions создала систему лотереи, чтобы обеспечить максимально справедливое распределение экземпляров среди клиентов.</w:t>
      </w:r>
    </w:p>
    <w:p w14:paraId="1FCDD753" w14:textId="77777777" w:rsidR="00882816" w:rsidRPr="00D00AEC" w:rsidRDefault="00882816" w:rsidP="00882816">
      <w:pPr>
        <w:jc w:val="both"/>
        <w:rPr>
          <w:rFonts w:ascii="Arial" w:hAnsi="Arial" w:cs="Arial"/>
          <w:sz w:val="22"/>
          <w:szCs w:val="20"/>
        </w:rPr>
      </w:pPr>
    </w:p>
    <w:p w14:paraId="5A90F161" w14:textId="79BEDA3E" w:rsidR="00882816" w:rsidRPr="00D00AEC" w:rsidRDefault="00882816" w:rsidP="00882816">
      <w:pPr>
        <w:jc w:val="both"/>
        <w:rPr>
          <w:rFonts w:ascii="Arial" w:hAnsi="Arial" w:cs="Arial"/>
          <w:sz w:val="22"/>
          <w:szCs w:val="20"/>
        </w:rPr>
      </w:pPr>
      <w:r w:rsidRPr="00AC5E8B">
        <w:rPr>
          <w:rFonts w:ascii="Arial" w:eastAsia="Arial" w:hAnsi="Arial" w:cs="Arial"/>
          <w:sz w:val="22"/>
          <w:szCs w:val="20"/>
          <w:lang w:bidi="ru-RU"/>
        </w:rPr>
        <w:t>Лотерея открыта на несколько дней, что дает желающим достаточно времени для регистрации, и при этом прилагаются усилия к исключению многократной регистрации и применению ботов, чтобы итоги были максимально справедливыми. Жеребьевка проводится под наблюдением судебного пристава. Лотерея на приобретение модели M.A.D.1S состоится в конце августа, сразу перед открытием салона Geneva Watch Days.</w:t>
      </w:r>
    </w:p>
    <w:p w14:paraId="273C3E86" w14:textId="29C76B58" w:rsidR="006A04E1" w:rsidRPr="00D00AEC" w:rsidRDefault="006A04E1" w:rsidP="00882816">
      <w:pPr>
        <w:jc w:val="both"/>
        <w:rPr>
          <w:rFonts w:ascii="Arial" w:hAnsi="Arial" w:cs="Arial"/>
          <w:sz w:val="22"/>
          <w:szCs w:val="20"/>
        </w:rPr>
      </w:pPr>
    </w:p>
    <w:p w14:paraId="626DDB52" w14:textId="2B83B627" w:rsidR="00187A85" w:rsidRPr="00D00AEC" w:rsidRDefault="00187A85" w:rsidP="00882816">
      <w:pPr>
        <w:jc w:val="both"/>
        <w:rPr>
          <w:rFonts w:ascii="Arial" w:hAnsi="Arial" w:cs="Arial"/>
          <w:sz w:val="22"/>
          <w:szCs w:val="20"/>
        </w:rPr>
      </w:pPr>
    </w:p>
    <w:p w14:paraId="76EFB614" w14:textId="65291B25" w:rsidR="00187A85" w:rsidRPr="00D00AEC" w:rsidRDefault="00187A85">
      <w:pPr>
        <w:rPr>
          <w:rFonts w:ascii="Arial" w:hAnsi="Arial" w:cs="Arial"/>
          <w:sz w:val="22"/>
          <w:szCs w:val="20"/>
        </w:rPr>
      </w:pPr>
      <w:r>
        <w:rPr>
          <w:rFonts w:ascii="Arial" w:eastAsia="Arial" w:hAnsi="Arial" w:cs="Arial"/>
          <w:sz w:val="22"/>
          <w:szCs w:val="20"/>
          <w:lang w:bidi="ru-RU"/>
        </w:rPr>
        <w:br w:type="page"/>
      </w:r>
    </w:p>
    <w:p w14:paraId="75033A46" w14:textId="77777777" w:rsidR="00187A85" w:rsidRPr="00D00AEC" w:rsidRDefault="00187A85" w:rsidP="00882816">
      <w:pPr>
        <w:jc w:val="both"/>
        <w:rPr>
          <w:rFonts w:ascii="Arial" w:hAnsi="Arial" w:cs="Arial"/>
          <w:sz w:val="22"/>
          <w:szCs w:val="20"/>
        </w:rPr>
      </w:pPr>
    </w:p>
    <w:p w14:paraId="349FAEAD" w14:textId="72AAD8CE" w:rsidR="006A04E1" w:rsidRPr="00D00AEC" w:rsidRDefault="006A04E1" w:rsidP="006A04E1">
      <w:pPr>
        <w:jc w:val="center"/>
        <w:rPr>
          <w:rFonts w:ascii="Arial" w:eastAsia="Times New Roman" w:hAnsi="Arial" w:cs="Arial"/>
          <w:b/>
          <w:bCs/>
          <w:color w:val="000000"/>
          <w:sz w:val="28"/>
          <w:szCs w:val="28"/>
          <w:lang w:eastAsia="fr-FR"/>
        </w:rPr>
      </w:pPr>
      <w:r w:rsidRPr="005964F6">
        <w:rPr>
          <w:rFonts w:ascii="Arial" w:eastAsia="Times New Roman" w:hAnsi="Arial" w:cs="Arial"/>
          <w:b/>
          <w:color w:val="000000"/>
          <w:sz w:val="28"/>
          <w:szCs w:val="28"/>
          <w:lang w:bidi="ru-RU"/>
        </w:rPr>
        <w:t>M.A.D.1S</w:t>
      </w:r>
    </w:p>
    <w:p w14:paraId="6CFCE216" w14:textId="77777777" w:rsidR="006A04E1" w:rsidRPr="00D00AEC" w:rsidRDefault="006A04E1" w:rsidP="006A04E1">
      <w:pPr>
        <w:jc w:val="center"/>
        <w:rPr>
          <w:rFonts w:ascii="Arial" w:eastAsia="Times New Roman" w:hAnsi="Arial" w:cs="Arial"/>
          <w:b/>
          <w:bCs/>
          <w:color w:val="000000"/>
          <w:sz w:val="28"/>
          <w:szCs w:val="28"/>
          <w:lang w:eastAsia="fr-FR"/>
        </w:rPr>
      </w:pPr>
      <w:r w:rsidRPr="005964F6">
        <w:rPr>
          <w:rFonts w:ascii="Arial" w:eastAsia="Times New Roman" w:hAnsi="Arial" w:cs="Arial"/>
          <w:b/>
          <w:color w:val="000000"/>
          <w:sz w:val="28"/>
          <w:szCs w:val="28"/>
          <w:lang w:bidi="ru-RU"/>
        </w:rPr>
        <w:t>Технические характеристики</w:t>
      </w:r>
    </w:p>
    <w:p w14:paraId="3C7A4B85" w14:textId="77777777" w:rsidR="006A04E1" w:rsidRPr="00D00AEC" w:rsidRDefault="006A04E1" w:rsidP="006A04E1">
      <w:pPr>
        <w:rPr>
          <w:rFonts w:ascii="Arial" w:eastAsia="Times New Roman" w:hAnsi="Arial" w:cs="Arial"/>
          <w:bCs/>
          <w:color w:val="000000"/>
          <w:szCs w:val="22"/>
          <w:u w:val="single"/>
          <w:lang w:eastAsia="fr-FR"/>
        </w:rPr>
      </w:pPr>
    </w:p>
    <w:p w14:paraId="3AB00BF4" w14:textId="77777777" w:rsidR="006A04E1" w:rsidRPr="00D00AEC" w:rsidRDefault="006A04E1" w:rsidP="006A04E1">
      <w:pPr>
        <w:rPr>
          <w:rFonts w:ascii="Arial" w:eastAsia="Times New Roman" w:hAnsi="Arial" w:cs="Arial"/>
          <w:bCs/>
          <w:color w:val="000000"/>
          <w:szCs w:val="22"/>
          <w:u w:val="single"/>
          <w:lang w:eastAsia="fr-FR"/>
        </w:rPr>
      </w:pPr>
    </w:p>
    <w:p w14:paraId="0EC752EE" w14:textId="1169ADB6" w:rsidR="006A04E1" w:rsidRPr="00D00AEC" w:rsidRDefault="00EA2B42" w:rsidP="006A04E1">
      <w:pPr>
        <w:rPr>
          <w:rFonts w:ascii="Arial" w:eastAsia="Times New Roman" w:hAnsi="Arial" w:cs="Arial"/>
          <w:b/>
          <w:bCs/>
          <w:color w:val="000000"/>
          <w:sz w:val="22"/>
          <w:szCs w:val="20"/>
          <w:lang w:eastAsia="fr-FR"/>
        </w:rPr>
      </w:pPr>
      <w:r w:rsidRPr="00EA2B42">
        <w:rPr>
          <w:rFonts w:ascii="Arial" w:eastAsia="Times New Roman" w:hAnsi="Arial" w:cs="Arial"/>
          <w:b/>
          <w:color w:val="000000"/>
          <w:sz w:val="22"/>
          <w:szCs w:val="20"/>
          <w:lang w:bidi="ru-RU"/>
        </w:rPr>
        <w:t>Механизм</w:t>
      </w:r>
    </w:p>
    <w:p w14:paraId="1E39E4A7" w14:textId="77777777" w:rsidR="00EA2B42" w:rsidRPr="00D00AEC" w:rsidRDefault="00EA2B42" w:rsidP="006A04E1">
      <w:pPr>
        <w:rPr>
          <w:rFonts w:ascii="Arial" w:eastAsia="Times New Roman" w:hAnsi="Arial" w:cs="Arial"/>
          <w:color w:val="000000"/>
          <w:sz w:val="22"/>
          <w:szCs w:val="20"/>
          <w:lang w:eastAsia="fr-FR"/>
        </w:rPr>
      </w:pPr>
    </w:p>
    <w:p w14:paraId="0FC52C49" w14:textId="77777777"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ru-RU"/>
        </w:rPr>
        <w:t>Мануфактурный механизм La Joux-Perret: G101</w:t>
      </w:r>
    </w:p>
    <w:p w14:paraId="3E2115F8" w14:textId="77777777"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ru-RU"/>
        </w:rPr>
        <w:t>Толщина: 4,45 мм</w:t>
      </w:r>
    </w:p>
    <w:p w14:paraId="1654AF0D" w14:textId="77777777"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ru-RU"/>
        </w:rPr>
        <w:t>Диаметр в линиях:  11 ½’’</w:t>
      </w:r>
    </w:p>
    <w:p w14:paraId="49CC4509" w14:textId="10D33399"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ru-RU"/>
        </w:rPr>
        <w:t xml:space="preserve">Частота баланса: 4 Гц (28 </w:t>
      </w:r>
      <w:r w:rsidR="007D6863" w:rsidRPr="007D6863">
        <w:rPr>
          <w:rFonts w:ascii="Arial" w:eastAsia="Times New Roman" w:hAnsi="Arial" w:cs="Arial"/>
          <w:color w:val="000000"/>
          <w:sz w:val="22"/>
          <w:szCs w:val="20"/>
          <w:lang w:bidi="ru-RU"/>
        </w:rPr>
        <w:t>8</w:t>
      </w:r>
      <w:r w:rsidRPr="00EA2B42">
        <w:rPr>
          <w:rFonts w:ascii="Arial" w:eastAsia="Times New Roman" w:hAnsi="Arial" w:cs="Arial"/>
          <w:color w:val="000000"/>
          <w:sz w:val="22"/>
          <w:szCs w:val="20"/>
          <w:lang w:bidi="ru-RU"/>
        </w:rPr>
        <w:t xml:space="preserve">00 </w:t>
      </w:r>
      <w:proofErr w:type="spellStart"/>
      <w:r w:rsidRPr="00EA2B42">
        <w:rPr>
          <w:rFonts w:ascii="Arial" w:eastAsia="Times New Roman" w:hAnsi="Arial" w:cs="Arial"/>
          <w:color w:val="000000"/>
          <w:sz w:val="22"/>
          <w:szCs w:val="20"/>
          <w:lang w:bidi="ru-RU"/>
        </w:rPr>
        <w:t>пк</w:t>
      </w:r>
      <w:proofErr w:type="spellEnd"/>
      <w:r w:rsidRPr="00EA2B42">
        <w:rPr>
          <w:rFonts w:ascii="Arial" w:eastAsia="Times New Roman" w:hAnsi="Arial" w:cs="Arial"/>
          <w:color w:val="000000"/>
          <w:sz w:val="22"/>
          <w:szCs w:val="20"/>
          <w:lang w:bidi="ru-RU"/>
        </w:rPr>
        <w:t>/час)</w:t>
      </w:r>
    </w:p>
    <w:p w14:paraId="3C8156C4" w14:textId="77777777"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ru-RU"/>
        </w:rPr>
        <w:t>Камни: 24</w:t>
      </w:r>
    </w:p>
    <w:p w14:paraId="48EA77A4" w14:textId="4F285D62" w:rsidR="006A04E1" w:rsidRPr="00D00AEC" w:rsidRDefault="00EA2B42" w:rsidP="006A04E1">
      <w:pPr>
        <w:rPr>
          <w:rFonts w:ascii="Arial" w:eastAsia="Times New Roman" w:hAnsi="Arial" w:cs="Arial"/>
          <w:color w:val="000000"/>
          <w:sz w:val="22"/>
          <w:szCs w:val="20"/>
          <w:lang w:eastAsia="fr-FR"/>
        </w:rPr>
      </w:pPr>
      <w:r>
        <w:rPr>
          <w:rFonts w:ascii="Arial" w:eastAsia="Times New Roman" w:hAnsi="Arial" w:cs="Arial"/>
          <w:color w:val="000000"/>
          <w:sz w:val="22"/>
          <w:szCs w:val="20"/>
          <w:lang w:bidi="ru-RU"/>
        </w:rPr>
        <w:t>Запас хода: 68 часов</w:t>
      </w:r>
    </w:p>
    <w:p w14:paraId="65FCB1A2" w14:textId="3E44E30D"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ru-RU"/>
        </w:rPr>
        <w:t>Автоматический подзавод (однонаправленный)</w:t>
      </w:r>
    </w:p>
    <w:p w14:paraId="2A3772A3" w14:textId="7A6D2657" w:rsidR="006A04E1" w:rsidRPr="00D00AEC" w:rsidRDefault="006A04E1" w:rsidP="006A04E1">
      <w:pPr>
        <w:rPr>
          <w:rFonts w:ascii="Arial" w:eastAsia="Times New Roman" w:hAnsi="Arial" w:cs="Arial"/>
          <w:color w:val="000000"/>
          <w:sz w:val="22"/>
          <w:szCs w:val="20"/>
          <w:lang w:eastAsia="fr-FR"/>
        </w:rPr>
      </w:pPr>
    </w:p>
    <w:p w14:paraId="4864CB4C" w14:textId="77777777" w:rsidR="00EA2B42" w:rsidRPr="00D00AEC" w:rsidRDefault="00EA2B42" w:rsidP="006A04E1">
      <w:pPr>
        <w:rPr>
          <w:rFonts w:ascii="Arial" w:eastAsia="Times New Roman" w:hAnsi="Arial" w:cs="Arial"/>
          <w:color w:val="000000"/>
          <w:sz w:val="22"/>
          <w:szCs w:val="20"/>
          <w:lang w:eastAsia="fr-FR"/>
        </w:rPr>
      </w:pPr>
    </w:p>
    <w:p w14:paraId="2C35A870" w14:textId="77777777"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b/>
          <w:color w:val="000000"/>
          <w:sz w:val="22"/>
          <w:szCs w:val="20"/>
          <w:lang w:bidi="ru-RU"/>
        </w:rPr>
        <w:t>Корпус</w:t>
      </w:r>
    </w:p>
    <w:p w14:paraId="2966CDDE" w14:textId="77777777" w:rsidR="00EA2B42" w:rsidRPr="00D00AEC" w:rsidRDefault="00EA2B42" w:rsidP="006A04E1">
      <w:pPr>
        <w:rPr>
          <w:rFonts w:ascii="Arial" w:eastAsia="Times New Roman" w:hAnsi="Arial" w:cs="Arial"/>
          <w:color w:val="000000"/>
          <w:sz w:val="22"/>
          <w:szCs w:val="20"/>
          <w:lang w:eastAsia="fr-FR"/>
        </w:rPr>
      </w:pPr>
    </w:p>
    <w:p w14:paraId="218BA6A2" w14:textId="2E05A3B9"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ru-RU"/>
        </w:rPr>
        <w:t>Нержавеющая сталь 316L</w:t>
      </w:r>
    </w:p>
    <w:p w14:paraId="05845572" w14:textId="77777777"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ru-RU"/>
        </w:rPr>
        <w:t>Размеры: диаметр 42 мм, высота 15 мм</w:t>
      </w:r>
    </w:p>
    <w:p w14:paraId="40CE998E" w14:textId="77777777"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ru-RU"/>
        </w:rPr>
        <w:t>Водонепроницаемость: 30 м / 3 ATM</w:t>
      </w:r>
    </w:p>
    <w:p w14:paraId="50E5BDB1" w14:textId="712CA8BC" w:rsidR="006A04E1" w:rsidRPr="00D00AEC" w:rsidRDefault="00EA2B42" w:rsidP="006A04E1">
      <w:pPr>
        <w:rPr>
          <w:rFonts w:ascii="Arial" w:eastAsia="Times New Roman" w:hAnsi="Arial" w:cs="Arial"/>
          <w:color w:val="000000"/>
          <w:sz w:val="22"/>
          <w:szCs w:val="20"/>
          <w:lang w:eastAsia="fr-FR"/>
        </w:rPr>
      </w:pPr>
      <w:r>
        <w:rPr>
          <w:rFonts w:ascii="Arial" w:eastAsia="Times New Roman" w:hAnsi="Arial" w:cs="Arial"/>
          <w:color w:val="000000"/>
          <w:sz w:val="22"/>
          <w:szCs w:val="20"/>
          <w:lang w:bidi="ru-RU"/>
        </w:rPr>
        <w:t>Минеральное стекло и сапфировое стекло имеют двустороннее антибликовое покрытие</w:t>
      </w:r>
    </w:p>
    <w:p w14:paraId="18AB18BA" w14:textId="424D15D4" w:rsidR="006A04E1" w:rsidRPr="00D00AEC" w:rsidRDefault="006A04E1" w:rsidP="006A04E1">
      <w:pPr>
        <w:rPr>
          <w:rFonts w:ascii="Arial" w:eastAsia="Times New Roman" w:hAnsi="Arial" w:cs="Arial"/>
          <w:color w:val="000000"/>
          <w:sz w:val="22"/>
          <w:szCs w:val="20"/>
          <w:lang w:eastAsia="fr-FR"/>
        </w:rPr>
      </w:pPr>
    </w:p>
    <w:p w14:paraId="224B3F1C" w14:textId="77777777" w:rsidR="00EA2B42" w:rsidRPr="00D00AEC" w:rsidRDefault="00EA2B42" w:rsidP="006A04E1">
      <w:pPr>
        <w:rPr>
          <w:rFonts w:ascii="Arial" w:eastAsia="Times New Roman" w:hAnsi="Arial" w:cs="Arial"/>
          <w:color w:val="000000"/>
          <w:sz w:val="22"/>
          <w:szCs w:val="20"/>
          <w:lang w:eastAsia="fr-FR"/>
        </w:rPr>
      </w:pPr>
    </w:p>
    <w:p w14:paraId="76E060D9" w14:textId="77777777"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b/>
          <w:color w:val="000000"/>
          <w:sz w:val="22"/>
          <w:szCs w:val="20"/>
          <w:lang w:bidi="ru-RU"/>
        </w:rPr>
        <w:t>Ремешок и застежка</w:t>
      </w:r>
    </w:p>
    <w:p w14:paraId="2DAF24B9" w14:textId="77777777" w:rsidR="00EA2B42" w:rsidRPr="00D00AEC" w:rsidRDefault="00EA2B42" w:rsidP="006A04E1">
      <w:pPr>
        <w:rPr>
          <w:rFonts w:ascii="Arial" w:eastAsia="Times New Roman" w:hAnsi="Arial" w:cs="Arial"/>
          <w:color w:val="000000"/>
          <w:sz w:val="22"/>
          <w:szCs w:val="20"/>
          <w:lang w:eastAsia="fr-FR"/>
        </w:rPr>
      </w:pPr>
    </w:p>
    <w:p w14:paraId="18F05766" w14:textId="67F4996F" w:rsidR="006A04E1" w:rsidRPr="00D00AEC"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ru-RU"/>
        </w:rPr>
        <w:t>Кожаный ремешок с раскладывающейся застежкой из нержавеющей стали</w:t>
      </w:r>
    </w:p>
    <w:p w14:paraId="5755B38D" w14:textId="77777777" w:rsidR="006A04E1" w:rsidRPr="00D00AEC" w:rsidRDefault="006A04E1" w:rsidP="006A04E1">
      <w:pPr>
        <w:rPr>
          <w:sz w:val="28"/>
        </w:rPr>
      </w:pPr>
    </w:p>
    <w:p w14:paraId="630AE929" w14:textId="77777777" w:rsidR="006A04E1" w:rsidRPr="00D00AEC" w:rsidRDefault="006A04E1" w:rsidP="00882816">
      <w:pPr>
        <w:jc w:val="both"/>
        <w:rPr>
          <w:rFonts w:ascii="Arial" w:hAnsi="Arial" w:cs="Arial"/>
          <w:sz w:val="22"/>
          <w:szCs w:val="20"/>
        </w:rPr>
      </w:pPr>
    </w:p>
    <w:p w14:paraId="26BFAD64" w14:textId="59522DD4" w:rsidR="00EA2B42" w:rsidRPr="00D00AEC" w:rsidRDefault="00EA2B42">
      <w:pPr>
        <w:rPr>
          <w:rFonts w:ascii="Arial" w:hAnsi="Arial" w:cs="Arial"/>
          <w:sz w:val="22"/>
          <w:szCs w:val="20"/>
        </w:rPr>
      </w:pPr>
      <w:r>
        <w:rPr>
          <w:rFonts w:ascii="Arial" w:eastAsia="Arial" w:hAnsi="Arial" w:cs="Arial"/>
          <w:sz w:val="22"/>
          <w:szCs w:val="20"/>
          <w:lang w:bidi="ru-RU"/>
        </w:rPr>
        <w:br w:type="page"/>
      </w:r>
    </w:p>
    <w:p w14:paraId="5E155F29" w14:textId="77777777" w:rsidR="00882816" w:rsidRPr="00D00AEC" w:rsidRDefault="00882816" w:rsidP="00882816">
      <w:pPr>
        <w:jc w:val="both"/>
        <w:rPr>
          <w:rFonts w:ascii="Arial" w:hAnsi="Arial" w:cs="Arial"/>
          <w:sz w:val="20"/>
          <w:szCs w:val="20"/>
        </w:rPr>
      </w:pPr>
    </w:p>
    <w:p w14:paraId="0588F3FA" w14:textId="021CFE18" w:rsidR="00882816" w:rsidRPr="00D00AEC" w:rsidRDefault="00FF70D6" w:rsidP="00882816">
      <w:pPr>
        <w:jc w:val="center"/>
        <w:rPr>
          <w:rFonts w:ascii="Arial" w:hAnsi="Arial" w:cs="Arial"/>
          <w:b/>
          <w:bCs/>
          <w:sz w:val="28"/>
          <w:szCs w:val="28"/>
        </w:rPr>
      </w:pPr>
      <w:r w:rsidRPr="004E41D2">
        <w:rPr>
          <w:rFonts w:ascii="Arial" w:eastAsia="Arial" w:hAnsi="Arial" w:cs="Arial"/>
          <w:b/>
          <w:sz w:val="28"/>
          <w:szCs w:val="28"/>
          <w:lang w:bidi="ru-RU"/>
        </w:rPr>
        <w:t>M.A.D EDITIONS: ЭКСКУРС В ИСТОРИЮ</w:t>
      </w:r>
    </w:p>
    <w:p w14:paraId="4A5133D6" w14:textId="77777777" w:rsidR="00EA2B42" w:rsidRPr="007D6863" w:rsidRDefault="00EA2B42" w:rsidP="00EF4001">
      <w:pPr>
        <w:rPr>
          <w:rFonts w:ascii="Arial" w:hAnsi="Arial" w:cs="Arial"/>
          <w:b/>
          <w:bCs/>
          <w:sz w:val="22"/>
          <w:szCs w:val="20"/>
        </w:rPr>
      </w:pPr>
    </w:p>
    <w:p w14:paraId="7214E88B" w14:textId="4C95644E" w:rsidR="00882816" w:rsidRPr="00D00AEC" w:rsidRDefault="00EA2B42" w:rsidP="00882816">
      <w:pPr>
        <w:jc w:val="both"/>
        <w:rPr>
          <w:rFonts w:ascii="Arial" w:hAnsi="Arial" w:cs="Arial"/>
          <w:sz w:val="22"/>
          <w:szCs w:val="20"/>
        </w:rPr>
      </w:pPr>
      <w:r>
        <w:rPr>
          <w:rFonts w:ascii="Arial" w:eastAsia="Arial" w:hAnsi="Arial" w:cs="Arial"/>
          <w:sz w:val="22"/>
          <w:szCs w:val="20"/>
          <w:lang w:bidi="ru-RU"/>
        </w:rPr>
        <w:t xml:space="preserve">История линии </w:t>
      </w:r>
      <w:proofErr w:type="spellStart"/>
      <w:r>
        <w:rPr>
          <w:rFonts w:ascii="Arial" w:eastAsia="Arial" w:hAnsi="Arial" w:cs="Arial"/>
          <w:sz w:val="22"/>
          <w:szCs w:val="20"/>
          <w:lang w:bidi="ru-RU"/>
        </w:rPr>
        <w:t>M.A.D.Editions</w:t>
      </w:r>
      <w:proofErr w:type="spellEnd"/>
      <w:r>
        <w:rPr>
          <w:rFonts w:ascii="Arial" w:eastAsia="Arial" w:hAnsi="Arial" w:cs="Arial"/>
          <w:sz w:val="22"/>
          <w:szCs w:val="20"/>
          <w:lang w:bidi="ru-RU"/>
        </w:rPr>
        <w:t xml:space="preserve"> началась спонтанно. В июне 2021 года основатель MB&amp;F Максимилиан Бюссер поделился идеей этих часов с сообществом своих поставщиков и коллекционеров, отправив по электронной почте сообщение с несколькими изображениями модели. То есть без какого-либо официального запуска, объявлений, пресс-конференций. Но очень быстро новость вышла из круга избранных получателей электронной рассылки и вызвала беспрецедентный интерес к этой первой модели M.A.D.1 среди широкой публики.</w:t>
      </w:r>
    </w:p>
    <w:p w14:paraId="2570165A" w14:textId="77777777" w:rsidR="00882816" w:rsidRPr="00D00AEC" w:rsidRDefault="00882816" w:rsidP="00882816">
      <w:pPr>
        <w:jc w:val="both"/>
        <w:rPr>
          <w:rFonts w:ascii="Arial" w:hAnsi="Arial" w:cs="Arial"/>
          <w:sz w:val="22"/>
          <w:szCs w:val="20"/>
        </w:rPr>
      </w:pPr>
    </w:p>
    <w:p w14:paraId="28177410" w14:textId="77777777" w:rsidR="00563C2B" w:rsidRPr="00D00AEC" w:rsidRDefault="00882816" w:rsidP="00882816">
      <w:pPr>
        <w:jc w:val="both"/>
        <w:rPr>
          <w:rFonts w:ascii="Arial" w:hAnsi="Arial" w:cs="Arial"/>
          <w:sz w:val="22"/>
          <w:szCs w:val="20"/>
        </w:rPr>
      </w:pPr>
      <w:r w:rsidRPr="00EA2B42">
        <w:rPr>
          <w:rFonts w:ascii="Arial" w:eastAsia="Arial" w:hAnsi="Arial" w:cs="Arial"/>
          <w:sz w:val="22"/>
          <w:szCs w:val="20"/>
          <w:lang w:bidi="ru-RU"/>
        </w:rPr>
        <w:t>И по сей день ради справедливости доступ ко всем моделям M.A.D.Editions предоставляется ограниченной аудитории: «друзья» (поставщики) бренда, которые поддерживают начинания Максимилиана Бюссера с 2005 года и участвуют в создании часов, и «члены семьи» – владельцы экземпляров линий Horological Machine и Legacy Machine, как уже ими являющиеся, так и будущие. Им предоставляется приоритетный и постоянный доступ ко всем последующим моделям M.A.D.Editions.</w:t>
      </w:r>
    </w:p>
    <w:p w14:paraId="07C1EA3E" w14:textId="77777777" w:rsidR="00563C2B" w:rsidRPr="00D00AEC" w:rsidRDefault="00563C2B" w:rsidP="00882816">
      <w:pPr>
        <w:jc w:val="both"/>
        <w:rPr>
          <w:rFonts w:ascii="Arial" w:hAnsi="Arial" w:cs="Arial"/>
          <w:sz w:val="22"/>
          <w:szCs w:val="20"/>
        </w:rPr>
      </w:pPr>
    </w:p>
    <w:p w14:paraId="058E5E04" w14:textId="36C51A08" w:rsidR="00882816" w:rsidRPr="00D00AEC" w:rsidRDefault="00563C2B" w:rsidP="00882816">
      <w:pPr>
        <w:jc w:val="both"/>
        <w:rPr>
          <w:rFonts w:ascii="Arial" w:hAnsi="Arial" w:cs="Arial"/>
          <w:sz w:val="22"/>
          <w:szCs w:val="20"/>
        </w:rPr>
      </w:pPr>
      <w:r>
        <w:rPr>
          <w:rFonts w:ascii="Arial" w:eastAsia="Arial" w:hAnsi="Arial" w:cs="Arial"/>
          <w:sz w:val="22"/>
          <w:szCs w:val="20"/>
          <w:lang w:bidi="ru-RU"/>
        </w:rPr>
        <w:t>Но запросов на модель M.A.D.1 Blue «Friend and Tribe Edition», поступило гораздо больше, чем можно было ожидать. По многочисленным просьбам желающих менее чем через год, в марте 2022 года, M.A.D.1 RED стала первой моделью M.A.D.1, доступной для широкой публики. В ряду ее уникальных особенностей более тонкий безель и круглая заводная головка. Была организована лотерея, в которой могли принять участие все увлеченные ценители часов, чтобы попытаться выиграть право на приобретение одного из 1500 выпущенных экземпляров.  В конкурсе приняли участие 19 000 претендентов, победители были выбраны случайным образом и часы были поставлены счастливым обладателям в том же году, что соответствовало желанию Бюссера максимально сократить время ожидания от приобретения часов до момента, когда их можно будет надеть на запястье. В том же году, когда последняя партия M.A.D.1 RED отправилась к новым владельцам, Бюссер и команда MB&amp;F получили приз Challenge Prize на престижной выставке Grand Prix d'Horlogerie de Genève (GPHG) за лучшие часы стоимостью до 3500 швейцарских франков.</w:t>
      </w:r>
    </w:p>
    <w:p w14:paraId="685D3585" w14:textId="77777777" w:rsidR="00882816" w:rsidRPr="00D00AEC" w:rsidRDefault="00882816" w:rsidP="00882816">
      <w:pPr>
        <w:jc w:val="both"/>
        <w:rPr>
          <w:rFonts w:ascii="Arial" w:hAnsi="Arial" w:cs="Arial"/>
          <w:sz w:val="22"/>
          <w:szCs w:val="20"/>
        </w:rPr>
      </w:pPr>
    </w:p>
    <w:p w14:paraId="6CC14D02" w14:textId="77777777" w:rsidR="00563C2B" w:rsidRPr="00D00AEC" w:rsidRDefault="00882816" w:rsidP="00882816">
      <w:pPr>
        <w:jc w:val="both"/>
        <w:rPr>
          <w:rFonts w:ascii="Arial" w:hAnsi="Arial" w:cs="Arial"/>
          <w:sz w:val="22"/>
          <w:szCs w:val="20"/>
        </w:rPr>
      </w:pPr>
      <w:r w:rsidRPr="00EA2B42">
        <w:rPr>
          <w:rFonts w:ascii="Arial" w:eastAsia="Arial" w:hAnsi="Arial" w:cs="Arial"/>
          <w:sz w:val="22"/>
          <w:szCs w:val="20"/>
          <w:lang w:bidi="ru-RU"/>
        </w:rPr>
        <w:t>Не сбавляя темпа, в феврале 2023 года MB&amp;F выпустила вторую партию из 1500 экземпляров M.A.D.1 RED, организовав еще одну лотерею. На этот раз в ней приняло участие уже около 22 000 человек. В сентябре 2023 года, продолжая курс на изготовление часов доступной ценовой категории и чтобы снова дать шанс желающим стать обладателем M.A.D.1, команда выпустила модель M.A.D.1 GREEN, также в количестве 1500 экземпляров, но в другой цветовой гамме.</w:t>
      </w:r>
    </w:p>
    <w:p w14:paraId="7084BFE7" w14:textId="77777777" w:rsidR="00563C2B" w:rsidRPr="00D00AEC" w:rsidRDefault="00563C2B" w:rsidP="00882816">
      <w:pPr>
        <w:jc w:val="both"/>
        <w:rPr>
          <w:rFonts w:ascii="Arial" w:hAnsi="Arial" w:cs="Arial"/>
          <w:sz w:val="22"/>
          <w:szCs w:val="20"/>
        </w:rPr>
      </w:pPr>
    </w:p>
    <w:p w14:paraId="329BF379" w14:textId="58FEEEA0" w:rsidR="00882816" w:rsidRPr="00D00AEC" w:rsidRDefault="00563C2B" w:rsidP="00882816">
      <w:pPr>
        <w:jc w:val="both"/>
        <w:rPr>
          <w:rFonts w:ascii="Arial" w:hAnsi="Arial" w:cs="Arial"/>
          <w:sz w:val="22"/>
          <w:szCs w:val="20"/>
        </w:rPr>
      </w:pPr>
      <w:r>
        <w:rPr>
          <w:rFonts w:ascii="Arial" w:eastAsia="Arial" w:hAnsi="Arial" w:cs="Arial"/>
          <w:sz w:val="22"/>
          <w:szCs w:val="20"/>
          <w:lang w:bidi="ru-RU"/>
        </w:rPr>
        <w:t>Линия M.A.D.Editions продолжает демонстрировать виртуозное мастерство Бюссера: непринужденные по стилю, но всегда привлекающие внимание творения, которые напоминают о безграничности часового производства как вида искусства. Именно в силу такого подхода в марте 2024 года он впервые пригласил к работе над продолжением линии стороннюю личность – Жан-Шарля де Кастельбажака, яркого французского художника и дизайнера, прославившегося умением оригинально сочетать цвета. При его сотрудничестве была выпущена ограниченная серия из 999 экземпляров.</w:t>
      </w:r>
    </w:p>
    <w:p w14:paraId="79425441" w14:textId="77777777" w:rsidR="00882816" w:rsidRPr="00D00AEC" w:rsidRDefault="00882816" w:rsidP="00882816">
      <w:pPr>
        <w:jc w:val="both"/>
        <w:rPr>
          <w:rFonts w:ascii="Arial" w:hAnsi="Arial" w:cs="Arial"/>
          <w:sz w:val="22"/>
          <w:szCs w:val="20"/>
        </w:rPr>
      </w:pPr>
    </w:p>
    <w:p w14:paraId="13138C80" w14:textId="20CB34EC" w:rsidR="00563C2B" w:rsidRPr="007D6863" w:rsidRDefault="00882816" w:rsidP="00882816">
      <w:pPr>
        <w:jc w:val="both"/>
        <w:rPr>
          <w:rFonts w:ascii="Arial" w:hAnsi="Arial" w:cs="Arial"/>
          <w:sz w:val="22"/>
          <w:szCs w:val="20"/>
        </w:rPr>
      </w:pPr>
      <w:r w:rsidRPr="00EA2B42">
        <w:rPr>
          <w:rFonts w:ascii="Arial" w:eastAsia="Arial" w:hAnsi="Arial" w:cs="Arial"/>
          <w:sz w:val="22"/>
          <w:szCs w:val="20"/>
          <w:lang w:bidi="ru-RU"/>
        </w:rPr>
        <w:t>С момента первой идеи, зародившейся несколько лет назад, до ее первого воплощения в жизнь в 2021 году и сегодняшнего запуска новой модели M.A.D.1S линия M.A.D Editions  приглашает вас в путешествие под знаком революции M.A.D, которая продолжает трансформировать мир часового искусства и которую вы можете ощутить на своем запястье.</w:t>
      </w:r>
    </w:p>
    <w:sectPr w:rsidR="00563C2B" w:rsidRPr="007D6863" w:rsidSect="00D640B6">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96B40" w14:textId="77777777" w:rsidR="00BD6474" w:rsidRDefault="00BD6474" w:rsidP="008439C1">
      <w:r>
        <w:separator/>
      </w:r>
    </w:p>
  </w:endnote>
  <w:endnote w:type="continuationSeparator" w:id="0">
    <w:p w14:paraId="56AE31F1" w14:textId="77777777" w:rsidR="00BD6474" w:rsidRDefault="00BD6474"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35D7" w14:textId="71742B30" w:rsidR="008439C1" w:rsidRPr="00E26198" w:rsidRDefault="008439C1">
    <w:pPr>
      <w:pStyle w:val="Pieddepage"/>
      <w:rPr>
        <w:lang w:val="en-GB"/>
      </w:rPr>
    </w:pPr>
    <w:r w:rsidRPr="00E05DD2">
      <w:rPr>
        <w:rFonts w:ascii="Arial" w:eastAsia="Arial" w:hAnsi="Arial" w:cs="Arial"/>
        <w:sz w:val="18"/>
        <w:szCs w:val="18"/>
        <w:lang w:bidi="ru-RU"/>
      </w:rPr>
      <w:t xml:space="preserve">Контакты для получения подробной информации </w:t>
    </w:r>
    <w:r w:rsidRPr="00E05DD2">
      <w:rPr>
        <w:rFonts w:ascii="Arial" w:eastAsia="Arial" w:hAnsi="Arial" w:cs="Arial"/>
        <w:sz w:val="18"/>
        <w:szCs w:val="18"/>
        <w:lang w:bidi="ru-RU"/>
      </w:rPr>
      <w:br/>
      <w:t xml:space="preserve">Чаррис Ядигароглу - cy@mbandf.com / Арно Лежёре - arl@mbandf.com </w:t>
    </w:r>
    <w:r w:rsidRPr="00E05DD2">
      <w:rPr>
        <w:rFonts w:ascii="Arial" w:eastAsia="Arial" w:hAnsi="Arial" w:cs="Arial"/>
        <w:sz w:val="18"/>
        <w:szCs w:val="18"/>
        <w:lang w:bidi="ru-RU"/>
      </w:rPr>
      <w:br/>
      <w:t>MB&amp;F SA / M.A.D.Editions, Route de Drize 2, CH-1227 Carouge, Switzerland (Швейцария) / телефон: +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A965B" w14:textId="77777777" w:rsidR="00BD6474" w:rsidRDefault="00BD6474" w:rsidP="008439C1">
      <w:r>
        <w:separator/>
      </w:r>
    </w:p>
  </w:footnote>
  <w:footnote w:type="continuationSeparator" w:id="0">
    <w:p w14:paraId="6D4BA0F9" w14:textId="77777777" w:rsidR="00BD6474" w:rsidRDefault="00BD6474"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25181CE6" w:rsidR="008439C1" w:rsidRDefault="004E41D2" w:rsidP="00914A45">
    <w:pPr>
      <w:pStyle w:val="En-tte"/>
      <w:jc w:val="center"/>
    </w:pPr>
    <w:r>
      <w:rPr>
        <w:noProof/>
        <w:lang w:bidi="ru-RU"/>
      </w:rPr>
      <w:drawing>
        <wp:inline distT="0" distB="0" distL="0" distR="0" wp14:anchorId="29196472" wp14:editId="0489AF41">
          <wp:extent cx="1035423" cy="496140"/>
          <wp:effectExtent l="0" t="0" r="0" b="0"/>
          <wp:docPr id="11619529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52976" name="Image 1161952976"/>
                  <pic:cNvPicPr/>
                </pic:nvPicPr>
                <pic:blipFill>
                  <a:blip r:embed="rId1">
                    <a:extLst>
                      <a:ext uri="{28A0092B-C50C-407E-A947-70E740481C1C}">
                        <a14:useLocalDpi xmlns:a14="http://schemas.microsoft.com/office/drawing/2010/main" val="0"/>
                      </a:ext>
                    </a:extLst>
                  </a:blip>
                  <a:stretch>
                    <a:fillRect/>
                  </a:stretch>
                </pic:blipFill>
                <pic:spPr>
                  <a:xfrm>
                    <a:off x="0" y="0"/>
                    <a:ext cx="1098262" cy="526250"/>
                  </a:xfrm>
                  <a:prstGeom prst="rect">
                    <a:avLst/>
                  </a:prstGeom>
                </pic:spPr>
              </pic:pic>
            </a:graphicData>
          </a:graphic>
        </wp:inline>
      </w:drawing>
    </w:r>
  </w:p>
  <w:p w14:paraId="5C371419" w14:textId="77777777" w:rsidR="00914A45" w:rsidRDefault="00914A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02299"/>
    <w:rsid w:val="00002D7D"/>
    <w:rsid w:val="00017D24"/>
    <w:rsid w:val="00025687"/>
    <w:rsid w:val="00032A01"/>
    <w:rsid w:val="00061ED0"/>
    <w:rsid w:val="00082D59"/>
    <w:rsid w:val="0008320B"/>
    <w:rsid w:val="00085F3E"/>
    <w:rsid w:val="00086B1D"/>
    <w:rsid w:val="00094BDB"/>
    <w:rsid w:val="00097B5F"/>
    <w:rsid w:val="000B07A3"/>
    <w:rsid w:val="000D2055"/>
    <w:rsid w:val="000D40C2"/>
    <w:rsid w:val="000E1B44"/>
    <w:rsid w:val="000E5CCC"/>
    <w:rsid w:val="000F0266"/>
    <w:rsid w:val="000F1C82"/>
    <w:rsid w:val="000F2104"/>
    <w:rsid w:val="000F3E0F"/>
    <w:rsid w:val="0010245C"/>
    <w:rsid w:val="001112E0"/>
    <w:rsid w:val="0011279F"/>
    <w:rsid w:val="0013208B"/>
    <w:rsid w:val="00151784"/>
    <w:rsid w:val="00157F8C"/>
    <w:rsid w:val="00164F08"/>
    <w:rsid w:val="00166410"/>
    <w:rsid w:val="00172AC9"/>
    <w:rsid w:val="001743FB"/>
    <w:rsid w:val="00187A85"/>
    <w:rsid w:val="00192B1D"/>
    <w:rsid w:val="00195C91"/>
    <w:rsid w:val="001A7273"/>
    <w:rsid w:val="001B017B"/>
    <w:rsid w:val="001B594A"/>
    <w:rsid w:val="001C0B99"/>
    <w:rsid w:val="001C3EBB"/>
    <w:rsid w:val="001D11CA"/>
    <w:rsid w:val="001E2085"/>
    <w:rsid w:val="001E7074"/>
    <w:rsid w:val="001F3F25"/>
    <w:rsid w:val="001F77E7"/>
    <w:rsid w:val="00200227"/>
    <w:rsid w:val="0020372B"/>
    <w:rsid w:val="002141C7"/>
    <w:rsid w:val="0021459A"/>
    <w:rsid w:val="00223659"/>
    <w:rsid w:val="00223BC2"/>
    <w:rsid w:val="002247B2"/>
    <w:rsid w:val="002302B9"/>
    <w:rsid w:val="00231505"/>
    <w:rsid w:val="002344FB"/>
    <w:rsid w:val="0024461B"/>
    <w:rsid w:val="002456CA"/>
    <w:rsid w:val="00253D74"/>
    <w:rsid w:val="00284D79"/>
    <w:rsid w:val="002A285C"/>
    <w:rsid w:val="002A2FB6"/>
    <w:rsid w:val="002A662C"/>
    <w:rsid w:val="002B565F"/>
    <w:rsid w:val="002C6059"/>
    <w:rsid w:val="002D3AE3"/>
    <w:rsid w:val="002D3C52"/>
    <w:rsid w:val="002E3A57"/>
    <w:rsid w:val="002E5CCD"/>
    <w:rsid w:val="00306037"/>
    <w:rsid w:val="0031664B"/>
    <w:rsid w:val="00321EA6"/>
    <w:rsid w:val="00341B76"/>
    <w:rsid w:val="003455D1"/>
    <w:rsid w:val="003456AA"/>
    <w:rsid w:val="00347F76"/>
    <w:rsid w:val="00364859"/>
    <w:rsid w:val="003722D0"/>
    <w:rsid w:val="00374417"/>
    <w:rsid w:val="003804A9"/>
    <w:rsid w:val="0038306A"/>
    <w:rsid w:val="00385869"/>
    <w:rsid w:val="00392E1B"/>
    <w:rsid w:val="00392FDD"/>
    <w:rsid w:val="00394D2E"/>
    <w:rsid w:val="003A200A"/>
    <w:rsid w:val="003A3B73"/>
    <w:rsid w:val="003B37FD"/>
    <w:rsid w:val="003C4950"/>
    <w:rsid w:val="003D0D0C"/>
    <w:rsid w:val="003D19DF"/>
    <w:rsid w:val="003D72CB"/>
    <w:rsid w:val="003E31D4"/>
    <w:rsid w:val="00404513"/>
    <w:rsid w:val="00416AB1"/>
    <w:rsid w:val="00417488"/>
    <w:rsid w:val="00430F3B"/>
    <w:rsid w:val="0044145A"/>
    <w:rsid w:val="00450952"/>
    <w:rsid w:val="0045269A"/>
    <w:rsid w:val="00461723"/>
    <w:rsid w:val="0047007F"/>
    <w:rsid w:val="00482B81"/>
    <w:rsid w:val="0049306C"/>
    <w:rsid w:val="00497EA7"/>
    <w:rsid w:val="004A5E45"/>
    <w:rsid w:val="004B0E68"/>
    <w:rsid w:val="004B30B0"/>
    <w:rsid w:val="004B6003"/>
    <w:rsid w:val="004B795C"/>
    <w:rsid w:val="004C021C"/>
    <w:rsid w:val="004C5D43"/>
    <w:rsid w:val="004C765F"/>
    <w:rsid w:val="004D1908"/>
    <w:rsid w:val="004D2A21"/>
    <w:rsid w:val="004D70DA"/>
    <w:rsid w:val="004E34DE"/>
    <w:rsid w:val="004E41D2"/>
    <w:rsid w:val="004E79A9"/>
    <w:rsid w:val="00502F59"/>
    <w:rsid w:val="00511B92"/>
    <w:rsid w:val="005301AF"/>
    <w:rsid w:val="00530E0D"/>
    <w:rsid w:val="00533E99"/>
    <w:rsid w:val="0055140E"/>
    <w:rsid w:val="00563C2B"/>
    <w:rsid w:val="00571A8D"/>
    <w:rsid w:val="00573270"/>
    <w:rsid w:val="00595067"/>
    <w:rsid w:val="00596B76"/>
    <w:rsid w:val="005A7AD1"/>
    <w:rsid w:val="005B1B2D"/>
    <w:rsid w:val="005C272A"/>
    <w:rsid w:val="005C70E0"/>
    <w:rsid w:val="005C7272"/>
    <w:rsid w:val="005D3ADD"/>
    <w:rsid w:val="005F12DD"/>
    <w:rsid w:val="005F1ABF"/>
    <w:rsid w:val="005F6AA1"/>
    <w:rsid w:val="005F7925"/>
    <w:rsid w:val="006005B2"/>
    <w:rsid w:val="0061173E"/>
    <w:rsid w:val="00616E15"/>
    <w:rsid w:val="00620011"/>
    <w:rsid w:val="0062793D"/>
    <w:rsid w:val="006522EA"/>
    <w:rsid w:val="00660B16"/>
    <w:rsid w:val="006613C4"/>
    <w:rsid w:val="00663D46"/>
    <w:rsid w:val="00673789"/>
    <w:rsid w:val="0067457F"/>
    <w:rsid w:val="0067602E"/>
    <w:rsid w:val="006837D5"/>
    <w:rsid w:val="00683FF7"/>
    <w:rsid w:val="006848A7"/>
    <w:rsid w:val="0068790B"/>
    <w:rsid w:val="006A04E1"/>
    <w:rsid w:val="006A156F"/>
    <w:rsid w:val="006B0635"/>
    <w:rsid w:val="006C5261"/>
    <w:rsid w:val="006E1791"/>
    <w:rsid w:val="006E3EB5"/>
    <w:rsid w:val="006E4C54"/>
    <w:rsid w:val="006E50A8"/>
    <w:rsid w:val="007022A9"/>
    <w:rsid w:val="0071203C"/>
    <w:rsid w:val="00712CB9"/>
    <w:rsid w:val="00712F81"/>
    <w:rsid w:val="00714550"/>
    <w:rsid w:val="007179FE"/>
    <w:rsid w:val="007250FD"/>
    <w:rsid w:val="00733E6B"/>
    <w:rsid w:val="007359D4"/>
    <w:rsid w:val="00775D9D"/>
    <w:rsid w:val="0077781D"/>
    <w:rsid w:val="00784F5A"/>
    <w:rsid w:val="00790330"/>
    <w:rsid w:val="00793041"/>
    <w:rsid w:val="007A178B"/>
    <w:rsid w:val="007A5105"/>
    <w:rsid w:val="007C3F8F"/>
    <w:rsid w:val="007D3942"/>
    <w:rsid w:val="007D5F72"/>
    <w:rsid w:val="007D6863"/>
    <w:rsid w:val="007E6FD2"/>
    <w:rsid w:val="007F16AE"/>
    <w:rsid w:val="007F4722"/>
    <w:rsid w:val="00801DF5"/>
    <w:rsid w:val="00813CE4"/>
    <w:rsid w:val="00814897"/>
    <w:rsid w:val="00815480"/>
    <w:rsid w:val="00823C24"/>
    <w:rsid w:val="00827C54"/>
    <w:rsid w:val="00833148"/>
    <w:rsid w:val="00835725"/>
    <w:rsid w:val="008439C1"/>
    <w:rsid w:val="00856354"/>
    <w:rsid w:val="0086289A"/>
    <w:rsid w:val="00882816"/>
    <w:rsid w:val="008859FC"/>
    <w:rsid w:val="008929FB"/>
    <w:rsid w:val="008A2DEC"/>
    <w:rsid w:val="008A3F8E"/>
    <w:rsid w:val="008B2389"/>
    <w:rsid w:val="008B24AA"/>
    <w:rsid w:val="008D5EE9"/>
    <w:rsid w:val="008D6410"/>
    <w:rsid w:val="008E38DE"/>
    <w:rsid w:val="008E5D35"/>
    <w:rsid w:val="008E67C0"/>
    <w:rsid w:val="008F71BC"/>
    <w:rsid w:val="0090738C"/>
    <w:rsid w:val="009109E3"/>
    <w:rsid w:val="00912A7D"/>
    <w:rsid w:val="009146C1"/>
    <w:rsid w:val="00914A45"/>
    <w:rsid w:val="00916158"/>
    <w:rsid w:val="009228B2"/>
    <w:rsid w:val="009239DB"/>
    <w:rsid w:val="00924415"/>
    <w:rsid w:val="00926C1A"/>
    <w:rsid w:val="00942219"/>
    <w:rsid w:val="00943119"/>
    <w:rsid w:val="0095087A"/>
    <w:rsid w:val="0097595F"/>
    <w:rsid w:val="00985074"/>
    <w:rsid w:val="00985C10"/>
    <w:rsid w:val="009B3D60"/>
    <w:rsid w:val="009C6CA6"/>
    <w:rsid w:val="009C6CE2"/>
    <w:rsid w:val="009D1FEE"/>
    <w:rsid w:val="009D3437"/>
    <w:rsid w:val="009D4EF0"/>
    <w:rsid w:val="009D6305"/>
    <w:rsid w:val="009D7F4C"/>
    <w:rsid w:val="009E2331"/>
    <w:rsid w:val="009F7D53"/>
    <w:rsid w:val="00A11D3D"/>
    <w:rsid w:val="00A15E9A"/>
    <w:rsid w:val="00A24343"/>
    <w:rsid w:val="00A337EA"/>
    <w:rsid w:val="00A36DED"/>
    <w:rsid w:val="00A4241E"/>
    <w:rsid w:val="00A42A6C"/>
    <w:rsid w:val="00A724DA"/>
    <w:rsid w:val="00A72B5A"/>
    <w:rsid w:val="00A77415"/>
    <w:rsid w:val="00A811EA"/>
    <w:rsid w:val="00A816C1"/>
    <w:rsid w:val="00A91A4C"/>
    <w:rsid w:val="00A91ED8"/>
    <w:rsid w:val="00A93EDF"/>
    <w:rsid w:val="00AA6607"/>
    <w:rsid w:val="00AB600A"/>
    <w:rsid w:val="00AC5E8B"/>
    <w:rsid w:val="00AD0D26"/>
    <w:rsid w:val="00AE0222"/>
    <w:rsid w:val="00AE0827"/>
    <w:rsid w:val="00AE0C33"/>
    <w:rsid w:val="00AF2322"/>
    <w:rsid w:val="00AF276E"/>
    <w:rsid w:val="00AF5602"/>
    <w:rsid w:val="00B0414D"/>
    <w:rsid w:val="00B06B74"/>
    <w:rsid w:val="00B168DF"/>
    <w:rsid w:val="00B251B4"/>
    <w:rsid w:val="00B26ABE"/>
    <w:rsid w:val="00B35AFF"/>
    <w:rsid w:val="00B3759B"/>
    <w:rsid w:val="00B50A2F"/>
    <w:rsid w:val="00B50F8E"/>
    <w:rsid w:val="00B60C18"/>
    <w:rsid w:val="00B615B5"/>
    <w:rsid w:val="00B64025"/>
    <w:rsid w:val="00B64645"/>
    <w:rsid w:val="00B673B1"/>
    <w:rsid w:val="00B7556E"/>
    <w:rsid w:val="00B7694D"/>
    <w:rsid w:val="00B77EC8"/>
    <w:rsid w:val="00B80295"/>
    <w:rsid w:val="00B8750D"/>
    <w:rsid w:val="00BA3FB2"/>
    <w:rsid w:val="00BD5BA3"/>
    <w:rsid w:val="00BD6474"/>
    <w:rsid w:val="00C00794"/>
    <w:rsid w:val="00C05670"/>
    <w:rsid w:val="00C07319"/>
    <w:rsid w:val="00C24209"/>
    <w:rsid w:val="00C25462"/>
    <w:rsid w:val="00C557F5"/>
    <w:rsid w:val="00C622CA"/>
    <w:rsid w:val="00C70C0D"/>
    <w:rsid w:val="00C7461A"/>
    <w:rsid w:val="00C86F66"/>
    <w:rsid w:val="00C96012"/>
    <w:rsid w:val="00C97AFE"/>
    <w:rsid w:val="00CC13EF"/>
    <w:rsid w:val="00CC7E21"/>
    <w:rsid w:val="00CD277E"/>
    <w:rsid w:val="00CD6E94"/>
    <w:rsid w:val="00CD7CA0"/>
    <w:rsid w:val="00CE3982"/>
    <w:rsid w:val="00CE4AF5"/>
    <w:rsid w:val="00CF4099"/>
    <w:rsid w:val="00CF44A3"/>
    <w:rsid w:val="00CF6B0C"/>
    <w:rsid w:val="00D00AEC"/>
    <w:rsid w:val="00D0358E"/>
    <w:rsid w:val="00D04110"/>
    <w:rsid w:val="00D1609D"/>
    <w:rsid w:val="00D228B5"/>
    <w:rsid w:val="00D27060"/>
    <w:rsid w:val="00D30C8D"/>
    <w:rsid w:val="00D32CD0"/>
    <w:rsid w:val="00D430AC"/>
    <w:rsid w:val="00D640B6"/>
    <w:rsid w:val="00D65D0B"/>
    <w:rsid w:val="00D66661"/>
    <w:rsid w:val="00D83390"/>
    <w:rsid w:val="00D8348E"/>
    <w:rsid w:val="00DB7ECE"/>
    <w:rsid w:val="00DC20D9"/>
    <w:rsid w:val="00DC5073"/>
    <w:rsid w:val="00DC732B"/>
    <w:rsid w:val="00DE2314"/>
    <w:rsid w:val="00DE568A"/>
    <w:rsid w:val="00DE6A0C"/>
    <w:rsid w:val="00E01C77"/>
    <w:rsid w:val="00E10EEB"/>
    <w:rsid w:val="00E201FD"/>
    <w:rsid w:val="00E26198"/>
    <w:rsid w:val="00E4153E"/>
    <w:rsid w:val="00E46FCB"/>
    <w:rsid w:val="00E53C6B"/>
    <w:rsid w:val="00E91B22"/>
    <w:rsid w:val="00EA2B42"/>
    <w:rsid w:val="00EA5229"/>
    <w:rsid w:val="00EA65E2"/>
    <w:rsid w:val="00EB3313"/>
    <w:rsid w:val="00EC601B"/>
    <w:rsid w:val="00ED5DF7"/>
    <w:rsid w:val="00EF17DC"/>
    <w:rsid w:val="00EF4001"/>
    <w:rsid w:val="00EF4583"/>
    <w:rsid w:val="00EF6E08"/>
    <w:rsid w:val="00F157C3"/>
    <w:rsid w:val="00F258C4"/>
    <w:rsid w:val="00F25BD2"/>
    <w:rsid w:val="00F317DD"/>
    <w:rsid w:val="00F37BD4"/>
    <w:rsid w:val="00F41638"/>
    <w:rsid w:val="00F469DF"/>
    <w:rsid w:val="00F5682A"/>
    <w:rsid w:val="00F57950"/>
    <w:rsid w:val="00F60E22"/>
    <w:rsid w:val="00F635F3"/>
    <w:rsid w:val="00F63B3E"/>
    <w:rsid w:val="00F64E2F"/>
    <w:rsid w:val="00F719D2"/>
    <w:rsid w:val="00F72B82"/>
    <w:rsid w:val="00F85439"/>
    <w:rsid w:val="00F96E1F"/>
    <w:rsid w:val="00FA510B"/>
    <w:rsid w:val="00FC2A69"/>
    <w:rsid w:val="00FC61BD"/>
    <w:rsid w:val="00FD0806"/>
    <w:rsid w:val="00FD59F7"/>
    <w:rsid w:val="00FE2378"/>
    <w:rsid w:val="00FE5241"/>
    <w:rsid w:val="00FF70D6"/>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 w:type="character" w:styleId="Lienhypertexte">
    <w:name w:val="Hyperlink"/>
    <w:basedOn w:val="Policepardfaut"/>
    <w:uiPriority w:val="99"/>
    <w:unhideWhenUsed/>
    <w:rsid w:val="002A662C"/>
    <w:rPr>
      <w:color w:val="0563C1" w:themeColor="hyperlink"/>
      <w:u w:val="single"/>
    </w:rPr>
  </w:style>
  <w:style w:type="character" w:styleId="Lienhypertextesuivivisit">
    <w:name w:val="FollowedHyperlink"/>
    <w:basedOn w:val="Policepardfaut"/>
    <w:uiPriority w:val="99"/>
    <w:semiHidden/>
    <w:unhideWhenUsed/>
    <w:rsid w:val="00CF6B0C"/>
    <w:rPr>
      <w:color w:val="954F72" w:themeColor="followedHyperlink"/>
      <w:u w:val="single"/>
    </w:rPr>
  </w:style>
  <w:style w:type="character" w:customStyle="1" w:styleId="Mentionnonrsolue1">
    <w:name w:val="Mention non résolue1"/>
    <w:basedOn w:val="Policepardfaut"/>
    <w:uiPriority w:val="99"/>
    <w:semiHidden/>
    <w:unhideWhenUsed/>
    <w:rsid w:val="005C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1460340577">
      <w:bodyDiv w:val="1"/>
      <w:marLeft w:val="0"/>
      <w:marRight w:val="0"/>
      <w:marTop w:val="0"/>
      <w:marBottom w:val="0"/>
      <w:divBdr>
        <w:top w:val="none" w:sz="0" w:space="0" w:color="auto"/>
        <w:left w:val="none" w:sz="0" w:space="0" w:color="auto"/>
        <w:bottom w:val="none" w:sz="0" w:space="0" w:color="auto"/>
        <w:right w:val="none" w:sz="0" w:space="0" w:color="auto"/>
      </w:divBdr>
    </w:div>
    <w:div w:id="17102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1511</Words>
  <Characters>8316</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8</cp:revision>
  <cp:lastPrinted>2023-09-04T10:23:00Z</cp:lastPrinted>
  <dcterms:created xsi:type="dcterms:W3CDTF">2024-07-30T10:54:00Z</dcterms:created>
  <dcterms:modified xsi:type="dcterms:W3CDTF">2024-08-12T07:02:00Z</dcterms:modified>
</cp:coreProperties>
</file>